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524F" w14:textId="77777777" w:rsidR="0047535E" w:rsidRPr="00331F8D" w:rsidRDefault="0047535E" w:rsidP="0047535E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426" w:right="113"/>
        <w:jc w:val="center"/>
        <w:rPr>
          <w:b/>
          <w:color w:val="000000"/>
        </w:rPr>
      </w:pPr>
      <w:r w:rsidRPr="00331F8D">
        <w:rPr>
          <w:b/>
          <w:color w:val="000000"/>
        </w:rPr>
        <w:t xml:space="preserve">ANEXO </w:t>
      </w:r>
      <w:r w:rsidR="0026582A">
        <w:rPr>
          <w:b/>
          <w:color w:val="000000"/>
        </w:rPr>
        <w:t>5.</w:t>
      </w:r>
      <w:r w:rsidR="00276DB8">
        <w:rPr>
          <w:b/>
          <w:color w:val="000000"/>
        </w:rPr>
        <w:t>2</w:t>
      </w:r>
      <w:r w:rsidRPr="00331F8D">
        <w:rPr>
          <w:b/>
          <w:color w:val="000000"/>
        </w:rPr>
        <w:t xml:space="preserve"> – ORIENTAÇÕES PARA ELABORAÇÃO DO PROJETO BÁSICO</w:t>
      </w:r>
      <w:r w:rsidR="006E76B1">
        <w:rPr>
          <w:b/>
          <w:color w:val="000000"/>
        </w:rPr>
        <w:t xml:space="preserve"> PARA EXECUÇÃO DE ATIVIDADES DE APOIO</w:t>
      </w:r>
      <w:r w:rsidR="00F153E0">
        <w:rPr>
          <w:b/>
          <w:color w:val="000000"/>
        </w:rPr>
        <w:t xml:space="preserve"> - LEI N 14.133/2021 </w:t>
      </w:r>
    </w:p>
    <w:p w14:paraId="573854D9" w14:textId="77777777" w:rsidR="0047535E" w:rsidRPr="00331F8D" w:rsidRDefault="0047535E" w:rsidP="008A2B04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0" w:right="113"/>
        <w:jc w:val="both"/>
        <w:rPr>
          <w:color w:val="000000"/>
        </w:rPr>
      </w:pPr>
      <w:r w:rsidRPr="00331F8D">
        <w:rPr>
          <w:color w:val="000000"/>
        </w:rPr>
        <w:t xml:space="preserve">O Projeto Básico é uma descrição detalhada </w:t>
      </w:r>
      <w:r w:rsidRPr="002A57E0">
        <w:rPr>
          <w:color w:val="000000"/>
        </w:rPr>
        <w:t>d</w:t>
      </w:r>
      <w:r w:rsidR="004436BB" w:rsidRPr="002A57E0">
        <w:rPr>
          <w:color w:val="000000"/>
        </w:rPr>
        <w:t>a</w:t>
      </w:r>
      <w:r w:rsidR="00C91089" w:rsidRPr="002A57E0">
        <w:rPr>
          <w:color w:val="000000"/>
        </w:rPr>
        <w:t>s</w:t>
      </w:r>
      <w:r w:rsidRPr="002A57E0">
        <w:rPr>
          <w:color w:val="000000"/>
        </w:rPr>
        <w:t xml:space="preserve"> </w:t>
      </w:r>
      <w:r w:rsidR="00C91089" w:rsidRPr="002A57E0">
        <w:rPr>
          <w:color w:val="000000"/>
        </w:rPr>
        <w:t>atividades de apoio logístico, administrativo e gestão financeira do</w:t>
      </w:r>
      <w:r w:rsidR="004436BB" w:rsidRPr="002A57E0">
        <w:rPr>
          <w:color w:val="000000"/>
        </w:rPr>
        <w:t>s</w:t>
      </w:r>
      <w:r w:rsidR="00C91089" w:rsidRPr="002A57E0">
        <w:rPr>
          <w:color w:val="000000"/>
        </w:rPr>
        <w:t xml:space="preserve"> projeto</w:t>
      </w:r>
      <w:r w:rsidR="004436BB" w:rsidRPr="002A57E0">
        <w:rPr>
          <w:color w:val="000000"/>
        </w:rPr>
        <w:t>s</w:t>
      </w:r>
      <w:r w:rsidRPr="002A57E0">
        <w:rPr>
          <w:color w:val="000000"/>
        </w:rPr>
        <w:t xml:space="preserve"> a serem executados</w:t>
      </w:r>
      <w:r w:rsidRPr="00331F8D">
        <w:rPr>
          <w:color w:val="000000"/>
        </w:rPr>
        <w:t>, devendo contemplar o disposto no art.</w:t>
      </w:r>
      <w:r w:rsidR="003D0639">
        <w:rPr>
          <w:color w:val="000000"/>
        </w:rPr>
        <w:t>2</w:t>
      </w:r>
      <w:r w:rsidRPr="00331F8D">
        <w:rPr>
          <w:color w:val="000000"/>
        </w:rPr>
        <w:t xml:space="preserve">º da Lei </w:t>
      </w:r>
      <w:r w:rsidR="003D0639">
        <w:rPr>
          <w:color w:val="000000"/>
        </w:rPr>
        <w:t>14.133/2021</w:t>
      </w:r>
      <w:r w:rsidRPr="002A57E0">
        <w:rPr>
          <w:color w:val="000000"/>
        </w:rPr>
        <w:t>. Trata-se de peça fundamental</w:t>
      </w:r>
      <w:r w:rsidRPr="004D2DCC">
        <w:t xml:space="preserve"> para demonstrar a viabilidade e conveniência da contratação e para fundamentar a proposta </w:t>
      </w:r>
      <w:r w:rsidRPr="00D03255">
        <w:rPr>
          <w:highlight w:val="yellow"/>
        </w:rPr>
        <w:t>d</w:t>
      </w:r>
      <w:r w:rsidR="00D03255" w:rsidRPr="00D03255">
        <w:rPr>
          <w:highlight w:val="yellow"/>
        </w:rPr>
        <w:t>as</w:t>
      </w:r>
      <w:r w:rsidRPr="00D03255">
        <w:rPr>
          <w:highlight w:val="yellow"/>
        </w:rPr>
        <w:t xml:space="preserve"> </w:t>
      </w:r>
      <w:r w:rsidR="00D03255" w:rsidRPr="00D03255">
        <w:rPr>
          <w:color w:val="000000"/>
          <w:highlight w:val="yellow"/>
        </w:rPr>
        <w:t>atividades de apoio</w:t>
      </w:r>
      <w:r w:rsidR="00D03255" w:rsidRPr="002A57E0">
        <w:rPr>
          <w:color w:val="000000"/>
        </w:rPr>
        <w:t xml:space="preserve"> </w:t>
      </w:r>
      <w:r w:rsidRPr="004D2DCC">
        <w:t xml:space="preserve">a ser apresentada pela FIOTEC. Tem como finalidade a definição de regras para execução, controle e acompanhamento da execução </w:t>
      </w:r>
      <w:r w:rsidR="00D03255" w:rsidRPr="00D03255">
        <w:rPr>
          <w:highlight w:val="yellow"/>
        </w:rPr>
        <w:t xml:space="preserve">das </w:t>
      </w:r>
      <w:r w:rsidR="00D03255" w:rsidRPr="00D03255">
        <w:rPr>
          <w:color w:val="000000"/>
          <w:highlight w:val="yellow"/>
        </w:rPr>
        <w:t>atividades de apoio</w:t>
      </w:r>
      <w:r w:rsidRPr="004D2DCC">
        <w:t xml:space="preserve">, devendo </w:t>
      </w:r>
      <w:r w:rsidRPr="00331F8D">
        <w:rPr>
          <w:color w:val="000000"/>
        </w:rPr>
        <w:t xml:space="preserve">ser autorizado pelo ordenador de despesas da </w:t>
      </w:r>
      <w:r>
        <w:rPr>
          <w:color w:val="000000"/>
        </w:rPr>
        <w:t>Unidade</w:t>
      </w:r>
      <w:r w:rsidRPr="00331F8D">
        <w:rPr>
          <w:color w:val="000000"/>
        </w:rPr>
        <w:t xml:space="preserve">. </w:t>
      </w:r>
    </w:p>
    <w:p w14:paraId="271BF2DB" w14:textId="77777777" w:rsidR="0047535E" w:rsidRDefault="0047535E" w:rsidP="008A2B04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0" w:right="113"/>
        <w:jc w:val="both"/>
      </w:pPr>
      <w:r w:rsidRPr="004D2DCC">
        <w:t>Seguem as principais exigências previstas para a elaboração do Proj</w:t>
      </w:r>
      <w:r w:rsidR="008A2B04">
        <w:t>eto Básico</w:t>
      </w:r>
      <w:r w:rsidR="00E5604E">
        <w:t xml:space="preserve"> (Art.6º, XXV, da lei nº 14.133/2021)</w:t>
      </w:r>
      <w:r w:rsidR="008A2B04">
        <w:t xml:space="preserve">, </w:t>
      </w:r>
      <w:r w:rsidR="00E5604E">
        <w:rPr>
          <w:rFonts w:ascii="Arial" w:hAnsi="Arial" w:cs="Arial"/>
          <w:color w:val="000000"/>
          <w:sz w:val="20"/>
          <w:szCs w:val="20"/>
        </w:rPr>
        <w:t>com base nas</w:t>
      </w:r>
      <w:r w:rsidR="0054228E">
        <w:rPr>
          <w:rFonts w:ascii="Arial" w:hAnsi="Arial" w:cs="Arial"/>
          <w:color w:val="000000"/>
          <w:sz w:val="20"/>
          <w:szCs w:val="20"/>
        </w:rPr>
        <w:t xml:space="preserve"> informações </w:t>
      </w:r>
      <w:r w:rsidR="00E5604E">
        <w:rPr>
          <w:rFonts w:ascii="Arial" w:hAnsi="Arial" w:cs="Arial"/>
          <w:color w:val="000000"/>
          <w:sz w:val="20"/>
          <w:szCs w:val="20"/>
        </w:rPr>
        <w:t>dos estudos técnicos preliminares</w:t>
      </w:r>
      <w:r w:rsidR="006D3FC4">
        <w:rPr>
          <w:rFonts w:ascii="Arial" w:hAnsi="Arial" w:cs="Arial"/>
          <w:color w:val="000000"/>
          <w:sz w:val="20"/>
          <w:szCs w:val="20"/>
        </w:rPr>
        <w:t xml:space="preserve"> - ETP digital </w:t>
      </w:r>
      <w:r w:rsidR="0054228E">
        <w:rPr>
          <w:rFonts w:ascii="Arial" w:hAnsi="Arial" w:cs="Arial"/>
          <w:color w:val="000000"/>
          <w:sz w:val="20"/>
          <w:szCs w:val="20"/>
        </w:rPr>
        <w:t>–</w:t>
      </w:r>
      <w:r w:rsidR="00F143CA">
        <w:rPr>
          <w:rFonts w:ascii="Arial" w:hAnsi="Arial" w:cs="Arial"/>
          <w:color w:val="000000"/>
          <w:sz w:val="20"/>
          <w:szCs w:val="20"/>
        </w:rPr>
        <w:t>,</w:t>
      </w:r>
      <w:r w:rsidR="00F143CA" w:rsidRPr="00F143CA">
        <w:t xml:space="preserve"> </w:t>
      </w:r>
      <w:hyperlink r:id="rId8" w:tgtFrame="_blank" w:history="1">
        <w:r w:rsidR="00F143CA">
          <w:rPr>
            <w:rStyle w:val="Hyperlink"/>
            <w:rFonts w:ascii="Helvetica" w:hAnsi="Helvetica"/>
            <w:color w:val="1351B4"/>
            <w:bdr w:val="none" w:sz="0" w:space="0" w:color="auto" w:frame="1"/>
            <w:shd w:val="clear" w:color="auto" w:fill="FFFFFF"/>
          </w:rPr>
          <w:t>https://www.comprasnet.gov.br/seguro/loginPortal.asp</w:t>
        </w:r>
      </w:hyperlink>
      <w:r w:rsidR="00F143CA">
        <w:t>,</w:t>
      </w:r>
      <w:r w:rsidR="001B0E9E">
        <w:rPr>
          <w:rFonts w:ascii="Arial" w:hAnsi="Arial" w:cs="Arial"/>
          <w:color w:val="000000"/>
          <w:sz w:val="20"/>
          <w:szCs w:val="20"/>
        </w:rPr>
        <w:t xml:space="preserve"> </w:t>
      </w:r>
      <w:r w:rsidR="00E5604E">
        <w:t xml:space="preserve"> </w:t>
      </w:r>
      <w:r w:rsidR="0054228E">
        <w:t>sem p</w:t>
      </w:r>
      <w:r w:rsidR="008A2B04">
        <w:t xml:space="preserve">rejuízo </w:t>
      </w:r>
      <w:r w:rsidRPr="004D2DCC">
        <w:t>de outras que venham a ser necessárias:</w:t>
      </w:r>
    </w:p>
    <w:p w14:paraId="76409638" w14:textId="77777777" w:rsidR="0047535E" w:rsidRPr="006E76B1" w:rsidRDefault="0047535E" w:rsidP="008A2B04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b/>
          <w:color w:val="000000"/>
        </w:rPr>
      </w:pPr>
      <w:r w:rsidRPr="00331F8D">
        <w:rPr>
          <w:color w:val="000000"/>
        </w:rPr>
        <w:t xml:space="preserve">Detalhamento/descrição do objeto de forma clara, concisa, objetiva e com nível de precisão adequado </w:t>
      </w:r>
      <w:r w:rsidRPr="006E76B1">
        <w:rPr>
          <w:color w:val="000000"/>
        </w:rPr>
        <w:t xml:space="preserve">para </w:t>
      </w:r>
      <w:r w:rsidRPr="006E76B1">
        <w:rPr>
          <w:b/>
          <w:color w:val="000000"/>
        </w:rPr>
        <w:t xml:space="preserve">caracterizar </w:t>
      </w:r>
      <w:r w:rsidR="002A57E0" w:rsidRPr="006E76B1">
        <w:rPr>
          <w:b/>
          <w:color w:val="000000"/>
        </w:rPr>
        <w:t>as atividades contratadas</w:t>
      </w:r>
      <w:r w:rsidR="00DC2453" w:rsidRPr="006E76B1">
        <w:rPr>
          <w:b/>
          <w:color w:val="000000"/>
        </w:rPr>
        <w:t xml:space="preserve"> à FIOTEC</w:t>
      </w:r>
      <w:r w:rsidRPr="006E76B1">
        <w:rPr>
          <w:b/>
          <w:color w:val="000000"/>
        </w:rPr>
        <w:t>;</w:t>
      </w:r>
    </w:p>
    <w:p w14:paraId="26CFDA4E" w14:textId="77777777" w:rsidR="0047535E" w:rsidRPr="000136A2" w:rsidRDefault="0047535E" w:rsidP="008A2B04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color w:val="000000"/>
        </w:rPr>
      </w:pPr>
      <w:r w:rsidRPr="000136A2">
        <w:rPr>
          <w:color w:val="000000"/>
        </w:rPr>
        <w:t xml:space="preserve">Identificação/descrição detalhada </w:t>
      </w:r>
      <w:r w:rsidRPr="008A2B04">
        <w:rPr>
          <w:color w:val="000000"/>
        </w:rPr>
        <w:t>das atividades</w:t>
      </w:r>
      <w:r w:rsidR="00504718" w:rsidRPr="008A2B04">
        <w:rPr>
          <w:color w:val="000000"/>
        </w:rPr>
        <w:t xml:space="preserve"> a serem realizadas pela FIOTEC</w:t>
      </w:r>
      <w:r>
        <w:rPr>
          <w:color w:val="000000"/>
        </w:rPr>
        <w:t>,</w:t>
      </w:r>
      <w:r w:rsidRPr="000136A2">
        <w:rPr>
          <w:color w:val="000000"/>
        </w:rPr>
        <w:t xml:space="preserve"> metas e condições de execução, obrigatoriamente em compatibilidade ao projeto desenvolvido pela </w:t>
      </w:r>
      <w:r>
        <w:rPr>
          <w:color w:val="000000"/>
        </w:rPr>
        <w:t>Unidade</w:t>
      </w:r>
      <w:r w:rsidRPr="000136A2">
        <w:rPr>
          <w:color w:val="000000"/>
        </w:rPr>
        <w:t xml:space="preserve"> da Fiocruz, de forma a permitir a mensuração dos resultados; </w:t>
      </w:r>
    </w:p>
    <w:p w14:paraId="0EF6B4D6" w14:textId="77777777" w:rsidR="0047535E" w:rsidRPr="00331F8D" w:rsidRDefault="00643671" w:rsidP="008A2B04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283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Prazo de execução</w:t>
      </w:r>
      <w:r w:rsidRPr="00331F8D">
        <w:rPr>
          <w:color w:val="000000"/>
        </w:rPr>
        <w:t xml:space="preserve"> </w:t>
      </w:r>
      <w:r w:rsidR="0047535E" w:rsidRPr="00331F8D">
        <w:rPr>
          <w:color w:val="000000"/>
        </w:rPr>
        <w:t xml:space="preserve">do contrato, limitado ao período para realização do projeto que </w:t>
      </w:r>
      <w:r w:rsidR="002A57E0">
        <w:rPr>
          <w:color w:val="000000"/>
        </w:rPr>
        <w:t>será apoiado</w:t>
      </w:r>
      <w:r w:rsidR="0047535E" w:rsidRPr="00331F8D">
        <w:rPr>
          <w:color w:val="000000"/>
        </w:rPr>
        <w:t>;</w:t>
      </w:r>
    </w:p>
    <w:p w14:paraId="298428B2" w14:textId="77777777" w:rsidR="00662048" w:rsidRDefault="0047535E" w:rsidP="008A2B04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331F8D">
        <w:rPr>
          <w:color w:val="000000"/>
        </w:rPr>
        <w:t xml:space="preserve">Relação de profissionais vinculados à Fiocruz e demais órgãos públicos federais, estaduais ou municipais, incluindo docentes, servidores técnico-administrativos, estudantes regulares, pesquisadores de pós-doutorado e bolsistas com vínculo formal à programas de pesquisa da Fiocruz, envolvidos e autorizados a participar do projeto, com identificação por registros funcionais. Em caso de impossibilidade de definição de todos os participantes, quando da elaboração do projeto, </w:t>
      </w:r>
      <w:r w:rsidR="00337121">
        <w:rPr>
          <w:color w:val="000000"/>
        </w:rPr>
        <w:t>tal informação deverá estar presente nos relatórios técnicos de execução do contrato</w:t>
      </w:r>
      <w:r w:rsidRPr="00331F8D">
        <w:rPr>
          <w:color w:val="000000"/>
        </w:rPr>
        <w:t>;</w:t>
      </w:r>
      <w:r>
        <w:rPr>
          <w:color w:val="000000"/>
        </w:rPr>
        <w:t xml:space="preserve"> </w:t>
      </w:r>
    </w:p>
    <w:p w14:paraId="4E19FBEC" w14:textId="77777777" w:rsidR="00F02B74" w:rsidRDefault="001566CD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50169B">
        <w:rPr>
          <w:color w:val="000000"/>
        </w:rPr>
        <w:t xml:space="preserve">A concessão de bolsas a servidores ativos da Fiocruz deverá observar a      regulamentação prevista na Portaria da Presidência da Fiocruz nº </w:t>
      </w:r>
      <w:hyperlink r:id="rId9" w:history="1">
        <w:r w:rsidR="006E76B1">
          <w:rPr>
            <w:color w:val="000000"/>
          </w:rPr>
          <w:t>5264</w:t>
        </w:r>
        <w:r w:rsidR="002A57E0" w:rsidRPr="0050169B">
          <w:rPr>
            <w:color w:val="000000"/>
          </w:rPr>
          <w:t>/201</w:t>
        </w:r>
        <w:r w:rsidR="006E76B1">
          <w:rPr>
            <w:color w:val="000000"/>
          </w:rPr>
          <w:t>9</w:t>
        </w:r>
        <w:r w:rsidR="002A57E0" w:rsidRPr="0050169B">
          <w:rPr>
            <w:color w:val="000000"/>
          </w:rPr>
          <w:t>-PR</w:t>
        </w:r>
      </w:hyperlink>
      <w:r w:rsidR="002A57E0" w:rsidRPr="0050169B">
        <w:rPr>
          <w:color w:val="000000"/>
        </w:rPr>
        <w:t xml:space="preserve"> </w:t>
      </w:r>
      <w:r w:rsidRPr="0050169B">
        <w:rPr>
          <w:color w:val="000000"/>
        </w:rPr>
        <w:t xml:space="preserve">de </w:t>
      </w:r>
      <w:r w:rsidR="006E76B1">
        <w:rPr>
          <w:color w:val="000000"/>
        </w:rPr>
        <w:t>02</w:t>
      </w:r>
      <w:r w:rsidRPr="0050169B">
        <w:rPr>
          <w:color w:val="000000"/>
        </w:rPr>
        <w:t>/0</w:t>
      </w:r>
      <w:r w:rsidR="006E76B1">
        <w:rPr>
          <w:color w:val="000000"/>
        </w:rPr>
        <w:t>4/2019</w:t>
      </w:r>
      <w:r w:rsidR="00E20EC8">
        <w:rPr>
          <w:color w:val="000000"/>
        </w:rPr>
        <w:t>.</w:t>
      </w:r>
    </w:p>
    <w:p w14:paraId="55E25C9B" w14:textId="77777777" w:rsidR="00123818" w:rsidRDefault="0047535E" w:rsidP="0032606C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123818">
        <w:rPr>
          <w:color w:val="000000"/>
        </w:rPr>
        <w:lastRenderedPageBreak/>
        <w:t>Relação dos quantitativos e valores previst</w:t>
      </w:r>
      <w:r w:rsidR="00123818">
        <w:rPr>
          <w:color w:val="000000"/>
        </w:rPr>
        <w:t>os para os elementos de despesa.</w:t>
      </w:r>
    </w:p>
    <w:p w14:paraId="68079846" w14:textId="77777777" w:rsidR="0047535E" w:rsidRPr="00123818" w:rsidRDefault="0047535E" w:rsidP="0032606C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123818">
        <w:rPr>
          <w:color w:val="000000"/>
        </w:rPr>
        <w:t>Verificação do cumprimento do art. 2º do Decreto 7.423/2010, que trata da execução de obras;</w:t>
      </w:r>
    </w:p>
    <w:p w14:paraId="066999D6" w14:textId="77777777" w:rsidR="0047535E" w:rsidRPr="00331F8D" w:rsidRDefault="0047535E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331F8D">
        <w:rPr>
          <w:color w:val="000000"/>
        </w:rPr>
        <w:t>Cronograma de execução físico e financeira;</w:t>
      </w:r>
    </w:p>
    <w:p w14:paraId="1C3F6981" w14:textId="77777777" w:rsidR="0047535E" w:rsidRPr="0026582A" w:rsidRDefault="0047535E" w:rsidP="0026582A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26582A">
        <w:rPr>
          <w:color w:val="000000"/>
        </w:rPr>
        <w:t xml:space="preserve">Previsão de elaboração de relatórios (parcial e final) com descrição do resultado de cada etapa/tarefa/atividade realizada pela FIOTEC; </w:t>
      </w:r>
    </w:p>
    <w:p w14:paraId="47BF4DA2" w14:textId="77777777" w:rsidR="00337121" w:rsidRPr="00E20EC8" w:rsidRDefault="0047535E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E20EC8">
        <w:rPr>
          <w:color w:val="000000"/>
        </w:rPr>
        <w:t xml:space="preserve">Informar que o objeto da contratação não contempla atividades inerentes às categorias funcionais abrangidas pelo plano de cargos e salários da Fiocruz, diante da vedação contida no </w:t>
      </w:r>
      <w:r w:rsidR="00337121" w:rsidRPr="00E20EC8">
        <w:rPr>
          <w:color w:val="000000"/>
        </w:rPr>
        <w:t>inciso IV do art.3º do Decreto 9.507/18.</w:t>
      </w:r>
    </w:p>
    <w:p w14:paraId="11121C8B" w14:textId="77777777" w:rsidR="0047535E" w:rsidRDefault="00292FC4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>
        <w:rPr>
          <w:color w:val="000000"/>
        </w:rPr>
        <w:t>A</w:t>
      </w:r>
      <w:r w:rsidR="0047535E" w:rsidRPr="00331F8D">
        <w:rPr>
          <w:color w:val="000000"/>
        </w:rPr>
        <w:t>lterações no projeto básico</w:t>
      </w:r>
      <w:r w:rsidR="0047535E">
        <w:rPr>
          <w:color w:val="000000"/>
        </w:rPr>
        <w:t xml:space="preserve"> durante a execução do contrato</w:t>
      </w:r>
      <w:r w:rsidR="0047535E" w:rsidRPr="00331F8D">
        <w:rPr>
          <w:color w:val="000000"/>
        </w:rPr>
        <w:t xml:space="preserve"> </w:t>
      </w:r>
      <w:r w:rsidR="00B15634">
        <w:rPr>
          <w:color w:val="000000"/>
        </w:rPr>
        <w:t>poderão</w:t>
      </w:r>
      <w:r w:rsidR="0047535E" w:rsidRPr="00331F8D">
        <w:rPr>
          <w:color w:val="000000"/>
        </w:rPr>
        <w:t xml:space="preserve"> ser realizadas mediante </w:t>
      </w:r>
      <w:r w:rsidR="00276DB8">
        <w:rPr>
          <w:color w:val="000000"/>
        </w:rPr>
        <w:t>atendimento item 5.4 do Manual</w:t>
      </w:r>
      <w:r w:rsidR="0047535E" w:rsidRPr="00331F8D">
        <w:rPr>
          <w:color w:val="000000"/>
        </w:rPr>
        <w:t>.</w:t>
      </w:r>
    </w:p>
    <w:p w14:paraId="7EDDA80E" w14:textId="77777777" w:rsidR="00292FC4" w:rsidRDefault="00292FC4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 w:rsidRPr="0050169B">
        <w:rPr>
          <w:color w:val="000000"/>
        </w:rPr>
        <w:t xml:space="preserve">IMPORTANTE: conforme explicitado </w:t>
      </w:r>
      <w:r w:rsidR="00E03E4E" w:rsidRPr="0050169B">
        <w:rPr>
          <w:color w:val="000000"/>
        </w:rPr>
        <w:t xml:space="preserve">na clausula segunda da minuta </w:t>
      </w:r>
      <w:r w:rsidR="00E03E4E" w:rsidRPr="00E20EC8">
        <w:rPr>
          <w:color w:val="000000"/>
        </w:rPr>
        <w:t xml:space="preserve">contratual, o quadro do item </w:t>
      </w:r>
      <w:r w:rsidR="00E038C3" w:rsidRPr="00E20EC8">
        <w:rPr>
          <w:color w:val="000000"/>
        </w:rPr>
        <w:t>VIII</w:t>
      </w:r>
      <w:r w:rsidR="00E03E4E" w:rsidRPr="00E20EC8">
        <w:rPr>
          <w:color w:val="000000"/>
        </w:rPr>
        <w:t xml:space="preserve"> (cronograma de execução) NÃO deverá fazer parte do contrato, somente do PB</w:t>
      </w:r>
      <w:r w:rsidR="003F1664" w:rsidRPr="00E20EC8">
        <w:rPr>
          <w:color w:val="000000"/>
        </w:rPr>
        <w:t xml:space="preserve">, </w:t>
      </w:r>
      <w:r w:rsidR="00E03E4E" w:rsidRPr="00E20EC8">
        <w:rPr>
          <w:color w:val="000000"/>
        </w:rPr>
        <w:t>evitando a necessidade de aditivo em caso de remanejamento entre</w:t>
      </w:r>
      <w:r w:rsidR="00E03E4E" w:rsidRPr="0050169B">
        <w:rPr>
          <w:color w:val="000000"/>
        </w:rPr>
        <w:t xml:space="preserve"> elementos de despesa. A justificativa para tais remanejamentos deverá fazer parte da instrução processual.</w:t>
      </w:r>
    </w:p>
    <w:p w14:paraId="18851DB2" w14:textId="77777777" w:rsidR="00DA7EBC" w:rsidRDefault="00A30E7D" w:rsidP="0050169B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right="113"/>
        <w:jc w:val="both"/>
        <w:rPr>
          <w:color w:val="000000"/>
        </w:rPr>
      </w:pPr>
      <w:r>
        <w:rPr>
          <w:color w:val="000000"/>
        </w:rPr>
        <w:t xml:space="preserve">O projeto básico </w:t>
      </w:r>
      <w:r w:rsidR="00DA7EBC" w:rsidRPr="0050169B">
        <w:rPr>
          <w:color w:val="000000"/>
        </w:rPr>
        <w:t xml:space="preserve">deverá </w:t>
      </w:r>
      <w:r w:rsidR="00FF33E5" w:rsidRPr="0050169B">
        <w:rPr>
          <w:color w:val="000000"/>
        </w:rPr>
        <w:t xml:space="preserve">estar </w:t>
      </w:r>
      <w:r>
        <w:rPr>
          <w:color w:val="000000"/>
        </w:rPr>
        <w:t>datado</w:t>
      </w:r>
      <w:r w:rsidR="007B73FE" w:rsidRPr="0050169B">
        <w:rPr>
          <w:color w:val="000000"/>
        </w:rPr>
        <w:t>, a</w:t>
      </w:r>
      <w:r w:rsidR="00FF33E5" w:rsidRPr="0050169B">
        <w:rPr>
          <w:color w:val="000000"/>
        </w:rPr>
        <w:t>ssinada pelo coordenador do projeto</w:t>
      </w:r>
      <w:r>
        <w:rPr>
          <w:color w:val="000000"/>
        </w:rPr>
        <w:t xml:space="preserve"> e devidamente APROVADO</w:t>
      </w:r>
      <w:r w:rsidR="00FF33E5" w:rsidRPr="0050169B">
        <w:rPr>
          <w:color w:val="000000"/>
        </w:rPr>
        <w:t xml:space="preserve"> pelo dirigente da Unidade, não se substituindo pelas expressões “de acordo” ou “ciente”.</w:t>
      </w:r>
    </w:p>
    <w:p w14:paraId="45D0EBD6" w14:textId="77777777" w:rsidR="0059484E" w:rsidRDefault="0059484E" w:rsidP="00227836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284" w:right="113" w:hanging="284"/>
        <w:jc w:val="both"/>
        <w:rPr>
          <w:color w:val="000000"/>
        </w:rPr>
      </w:pPr>
    </w:p>
    <w:p w14:paraId="7AF45717" w14:textId="503C6A62" w:rsidR="0047535E" w:rsidRDefault="0047535E" w:rsidP="00227836">
      <w:pPr>
        <w:pStyle w:val="PargrafodaLista"/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left="284" w:right="113" w:hanging="284"/>
        <w:jc w:val="both"/>
        <w:rPr>
          <w:rFonts w:cs="Arial"/>
        </w:rPr>
      </w:pPr>
      <w:r>
        <w:rPr>
          <w:color w:val="000000"/>
        </w:rPr>
        <w:t>A seguir apresenta-se o modelo recomendado de Projeto Básico.</w:t>
      </w:r>
      <w:r>
        <w:rPr>
          <w:color w:val="000000"/>
        </w:rPr>
        <w:br w:type="page"/>
      </w:r>
      <w:r w:rsidR="00D75B12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33BCD215" wp14:editId="5E9333F0">
            <wp:simplePos x="0" y="0"/>
            <wp:positionH relativeFrom="column">
              <wp:posOffset>361950</wp:posOffset>
            </wp:positionH>
            <wp:positionV relativeFrom="paragraph">
              <wp:posOffset>-28575</wp:posOffset>
            </wp:positionV>
            <wp:extent cx="904240" cy="920750"/>
            <wp:effectExtent l="0" t="0" r="0" b="0"/>
            <wp:wrapNone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12">
        <w:rPr>
          <w:noProof/>
        </w:rPr>
        <w:drawing>
          <wp:anchor distT="0" distB="0" distL="114300" distR="114300" simplePos="0" relativeHeight="251656704" behindDoc="0" locked="0" layoutInCell="1" allowOverlap="1" wp14:anchorId="6DD432D6" wp14:editId="21455D8F">
            <wp:simplePos x="0" y="0"/>
            <wp:positionH relativeFrom="column">
              <wp:posOffset>-2515870</wp:posOffset>
            </wp:positionH>
            <wp:positionV relativeFrom="paragraph">
              <wp:posOffset>-342900</wp:posOffset>
            </wp:positionV>
            <wp:extent cx="904240" cy="920750"/>
            <wp:effectExtent l="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12">
        <w:rPr>
          <w:noProof/>
        </w:rPr>
        <w:drawing>
          <wp:anchor distT="0" distB="0" distL="114300" distR="114300" simplePos="0" relativeHeight="251657728" behindDoc="0" locked="0" layoutInCell="1" allowOverlap="1" wp14:anchorId="00AF3954" wp14:editId="5D667B6D">
            <wp:simplePos x="0" y="0"/>
            <wp:positionH relativeFrom="column">
              <wp:posOffset>-2515870</wp:posOffset>
            </wp:positionH>
            <wp:positionV relativeFrom="paragraph">
              <wp:posOffset>-342900</wp:posOffset>
            </wp:positionV>
            <wp:extent cx="904240" cy="920750"/>
            <wp:effectExtent l="0" t="0" r="0" b="0"/>
            <wp:wrapNone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 xml:space="preserve">                                   </w:t>
      </w:r>
    </w:p>
    <w:p w14:paraId="0ABE1235" w14:textId="77777777" w:rsidR="0047535E" w:rsidRPr="004E62DF" w:rsidRDefault="0047535E" w:rsidP="0047535E">
      <w:pPr>
        <w:tabs>
          <w:tab w:val="left" w:pos="8789"/>
        </w:tabs>
        <w:rPr>
          <w:color w:val="000000"/>
        </w:rPr>
      </w:pPr>
      <w:r>
        <w:rPr>
          <w:rFonts w:cs="Arial"/>
        </w:rPr>
        <w:t xml:space="preserve">                                   </w:t>
      </w:r>
      <w:r w:rsidRPr="00187BD5">
        <w:rPr>
          <w:rFonts w:cs="Arial"/>
        </w:rPr>
        <w:t>Ministério da Saúde</w:t>
      </w:r>
    </w:p>
    <w:p w14:paraId="38CD30AE" w14:textId="77777777" w:rsidR="0047535E" w:rsidRPr="00187BD5" w:rsidRDefault="0047535E" w:rsidP="0047535E">
      <w:pPr>
        <w:tabs>
          <w:tab w:val="left" w:pos="8789"/>
        </w:tabs>
        <w:spacing w:line="360" w:lineRule="auto"/>
        <w:ind w:left="1416" w:firstLine="708"/>
        <w:jc w:val="both"/>
        <w:rPr>
          <w:rFonts w:cs="Arial"/>
        </w:rPr>
      </w:pPr>
      <w:r w:rsidRPr="00187BD5">
        <w:rPr>
          <w:rFonts w:cs="Arial"/>
        </w:rPr>
        <w:t>FIOCRUZ</w:t>
      </w:r>
    </w:p>
    <w:p w14:paraId="32D14A3E" w14:textId="77777777" w:rsidR="0047535E" w:rsidRPr="00187BD5" w:rsidRDefault="0047535E" w:rsidP="0047535E">
      <w:pPr>
        <w:tabs>
          <w:tab w:val="left" w:pos="8789"/>
        </w:tabs>
        <w:spacing w:line="360" w:lineRule="auto"/>
        <w:ind w:left="2124"/>
        <w:jc w:val="both"/>
        <w:rPr>
          <w:rFonts w:cs="Arial"/>
        </w:rPr>
      </w:pPr>
      <w:r w:rsidRPr="00187BD5">
        <w:rPr>
          <w:rFonts w:cs="Arial"/>
        </w:rPr>
        <w:t>Fundação Oswaldo Cruz</w:t>
      </w:r>
    </w:p>
    <w:p w14:paraId="221A0DDC" w14:textId="77777777" w:rsidR="0047535E" w:rsidRDefault="0047535E" w:rsidP="0047535E">
      <w:pPr>
        <w:tabs>
          <w:tab w:val="left" w:pos="8789"/>
        </w:tabs>
        <w:spacing w:after="120" w:line="360" w:lineRule="auto"/>
        <w:ind w:left="360" w:hanging="360"/>
        <w:jc w:val="both"/>
      </w:pPr>
    </w:p>
    <w:p w14:paraId="5C926286" w14:textId="77777777" w:rsidR="0047535E" w:rsidRDefault="0047535E" w:rsidP="0047535E">
      <w:pPr>
        <w:tabs>
          <w:tab w:val="left" w:pos="8789"/>
        </w:tabs>
        <w:spacing w:after="120" w:line="360" w:lineRule="auto"/>
        <w:ind w:left="360" w:hanging="360"/>
        <w:jc w:val="both"/>
      </w:pPr>
      <w:r w:rsidRPr="00842940">
        <w:t xml:space="preserve">Processo Nº </w:t>
      </w:r>
    </w:p>
    <w:p w14:paraId="76DA91F5" w14:textId="77777777" w:rsidR="000E12EB" w:rsidRDefault="000E12EB" w:rsidP="0047535E">
      <w:pPr>
        <w:tabs>
          <w:tab w:val="left" w:pos="8789"/>
        </w:tabs>
        <w:spacing w:after="120" w:line="360" w:lineRule="auto"/>
        <w:ind w:left="360" w:hanging="360"/>
        <w:jc w:val="both"/>
      </w:pPr>
      <w:r w:rsidRPr="000E12EB">
        <w:rPr>
          <w:highlight w:val="lightGray"/>
        </w:rPr>
        <w:t>Código SAGE:</w:t>
      </w:r>
      <w:r>
        <w:t xml:space="preserve"> </w:t>
      </w:r>
    </w:p>
    <w:p w14:paraId="3A1E57B2" w14:textId="77777777" w:rsidR="000B317D" w:rsidRDefault="0047535E" w:rsidP="0047535E">
      <w:pPr>
        <w:tabs>
          <w:tab w:val="left" w:pos="8789"/>
        </w:tabs>
        <w:spacing w:after="120" w:line="360" w:lineRule="auto"/>
        <w:jc w:val="both"/>
      </w:pPr>
      <w:r w:rsidRPr="002720D0">
        <w:t xml:space="preserve">Acordo/TED/Termo de Compromisso nº </w:t>
      </w:r>
      <w:r>
        <w:t xml:space="preserve">XX/XX </w:t>
      </w:r>
    </w:p>
    <w:p w14:paraId="39170C86" w14:textId="77777777" w:rsidR="0047535E" w:rsidRPr="0092006F" w:rsidRDefault="009A3B66" w:rsidP="0047535E">
      <w:pPr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92006F">
        <w:rPr>
          <w:color w:val="2E74B5"/>
        </w:rPr>
        <w:t xml:space="preserve">OBS: </w:t>
      </w:r>
      <w:r w:rsidR="000B317D" w:rsidRPr="0092006F">
        <w:rPr>
          <w:color w:val="2E74B5"/>
        </w:rPr>
        <w:t>C</w:t>
      </w:r>
      <w:r w:rsidR="0047535E" w:rsidRPr="0092006F">
        <w:rPr>
          <w:color w:val="2E74B5"/>
        </w:rPr>
        <w:t>aso o recurso orçamentário seja de origem da Fiocruz – Lei Orçamentária Anual – LOA Fiocruz</w:t>
      </w:r>
      <w:r w:rsidR="00A75ACD" w:rsidRPr="0092006F">
        <w:rPr>
          <w:rStyle w:val="Refdenotaderodap"/>
          <w:color w:val="2E74B5"/>
        </w:rPr>
        <w:footnoteReference w:id="1"/>
      </w:r>
      <w:r w:rsidR="0047535E" w:rsidRPr="0092006F">
        <w:rPr>
          <w:color w:val="2E74B5"/>
        </w:rPr>
        <w:t>, excluir essa linha</w:t>
      </w:r>
      <w:r w:rsidR="000B317D" w:rsidRPr="0092006F">
        <w:rPr>
          <w:color w:val="2E74B5"/>
        </w:rPr>
        <w:t xml:space="preserve">. Se o recurso for </w:t>
      </w:r>
      <w:proofErr w:type="gramStart"/>
      <w:r w:rsidR="000B317D" w:rsidRPr="0092006F">
        <w:rPr>
          <w:color w:val="2E74B5"/>
        </w:rPr>
        <w:t>extra o</w:t>
      </w:r>
      <w:r w:rsidR="0047535E" w:rsidRPr="0092006F">
        <w:rPr>
          <w:color w:val="2E74B5"/>
        </w:rPr>
        <w:t>rçamentário</w:t>
      </w:r>
      <w:proofErr w:type="gramEnd"/>
      <w:r w:rsidR="000B317D" w:rsidRPr="0092006F">
        <w:rPr>
          <w:color w:val="2E74B5"/>
        </w:rPr>
        <w:t>,</w:t>
      </w:r>
      <w:r w:rsidR="0047535E" w:rsidRPr="0092006F">
        <w:rPr>
          <w:color w:val="2E74B5"/>
        </w:rPr>
        <w:t xml:space="preserve"> coloc</w:t>
      </w:r>
      <w:r w:rsidR="000B317D" w:rsidRPr="0092006F">
        <w:rPr>
          <w:color w:val="2E74B5"/>
        </w:rPr>
        <w:t>ar a fonte de origem do recurso.</w:t>
      </w:r>
    </w:p>
    <w:p w14:paraId="444847BF" w14:textId="77777777" w:rsidR="0047535E" w:rsidRPr="00842940" w:rsidRDefault="0047535E" w:rsidP="0047535E">
      <w:pPr>
        <w:tabs>
          <w:tab w:val="left" w:pos="8789"/>
        </w:tabs>
        <w:spacing w:after="120" w:line="360" w:lineRule="auto"/>
        <w:ind w:left="3192" w:firstLine="348"/>
        <w:jc w:val="both"/>
        <w:rPr>
          <w:b/>
        </w:rPr>
      </w:pPr>
      <w:r w:rsidRPr="00842940">
        <w:rPr>
          <w:b/>
        </w:rPr>
        <w:t>PROJETO BÁSICO</w:t>
      </w:r>
    </w:p>
    <w:p w14:paraId="23F546C6" w14:textId="77777777" w:rsidR="001822FC" w:rsidRDefault="001822FC" w:rsidP="0047535E">
      <w:pPr>
        <w:tabs>
          <w:tab w:val="left" w:pos="8789"/>
        </w:tabs>
        <w:spacing w:after="120" w:line="360" w:lineRule="auto"/>
        <w:jc w:val="both"/>
      </w:pPr>
    </w:p>
    <w:p w14:paraId="13A8F259" w14:textId="77777777" w:rsidR="0047535E" w:rsidRPr="0092006F" w:rsidRDefault="0047535E" w:rsidP="0047535E">
      <w:pPr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6D226C">
        <w:rPr>
          <w:b/>
        </w:rPr>
        <w:t>I. Resumo</w:t>
      </w:r>
      <w:r>
        <w:t xml:space="preserve"> </w:t>
      </w:r>
      <w:r w:rsidRPr="0092006F">
        <w:rPr>
          <w:color w:val="2E74B5"/>
        </w:rPr>
        <w:t>(máximo de 500 caracteres)</w:t>
      </w:r>
    </w:p>
    <w:p w14:paraId="536600B2" w14:textId="77777777" w:rsidR="0047535E" w:rsidRPr="0092006F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color w:val="2E74B5"/>
        </w:rPr>
      </w:pPr>
      <w:r w:rsidRPr="0092006F">
        <w:rPr>
          <w:color w:val="2E74B5"/>
        </w:rPr>
        <w:t xml:space="preserve">Apontar no resumo, quando se aplicar, a existência de informações classificadas em grau de sigilo com base na Lei de Acesso à Informação (Lei n.12.527/2011), bem como as de “caráter sigiloso” com base em legislação específica: são aquelas informações protegidas por outras legislações, tais como os sigilos bancário, fiscal e industrial (para consulta acesse: </w:t>
      </w:r>
      <w:hyperlink r:id="rId11" w:history="1">
        <w:r w:rsidRPr="0092006F">
          <w:rPr>
            <w:color w:val="2E74B5"/>
          </w:rPr>
          <w:t>http://portal.fiocruz.br/pt-br/content/informa%C3%A7%C3%B5es-classificadas-0</w:t>
        </w:r>
      </w:hyperlink>
    </w:p>
    <w:p w14:paraId="0B3587A1" w14:textId="77777777" w:rsidR="00C54FFE" w:rsidRDefault="00C54FF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</w:p>
    <w:p w14:paraId="1FA0F299" w14:textId="77777777" w:rsidR="0047535E" w:rsidRPr="00987090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  <w:color w:val="2E74B5"/>
        </w:rPr>
      </w:pPr>
      <w:r w:rsidRPr="00842940">
        <w:rPr>
          <w:b/>
        </w:rPr>
        <w:t>I</w:t>
      </w:r>
      <w:r>
        <w:rPr>
          <w:b/>
        </w:rPr>
        <w:t>I</w:t>
      </w:r>
      <w:r w:rsidRPr="00842940">
        <w:rPr>
          <w:b/>
        </w:rPr>
        <w:t xml:space="preserve">. Contextualização do projeto principal na </w:t>
      </w:r>
      <w:r>
        <w:rPr>
          <w:b/>
        </w:rPr>
        <w:t>Unidade</w:t>
      </w:r>
      <w:r w:rsidRPr="00842940">
        <w:rPr>
          <w:b/>
        </w:rPr>
        <w:t xml:space="preserve"> </w:t>
      </w:r>
      <w:r w:rsidR="00770AFB" w:rsidRPr="00987090">
        <w:rPr>
          <w:b/>
          <w:color w:val="2E74B5"/>
        </w:rPr>
        <w:t xml:space="preserve">– </w:t>
      </w:r>
      <w:r w:rsidR="000B17E0" w:rsidRPr="00987090">
        <w:rPr>
          <w:b/>
          <w:color w:val="2E74B5"/>
        </w:rPr>
        <w:t>Resumidamente</w:t>
      </w:r>
    </w:p>
    <w:p w14:paraId="7C879984" w14:textId="77777777" w:rsidR="0047535E" w:rsidRPr="0092006F" w:rsidRDefault="0047535E" w:rsidP="001822FC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color w:val="2E74B5"/>
        </w:rPr>
      </w:pPr>
      <w:r w:rsidRPr="0092006F">
        <w:rPr>
          <w:color w:val="2E74B5"/>
        </w:rPr>
        <w:t xml:space="preserve">Discorrer sobre a importância, relevância e a forma de operacionalização do projeto principal na Unidade de </w:t>
      </w:r>
      <w:r w:rsidR="001822FC" w:rsidRPr="0092006F">
        <w:rPr>
          <w:color w:val="2E74B5"/>
        </w:rPr>
        <w:t xml:space="preserve">maneira objetiva e consistente, bem como os resultados esperados </w:t>
      </w:r>
      <w:r w:rsidRPr="0092006F">
        <w:rPr>
          <w:color w:val="2E74B5"/>
        </w:rPr>
        <w:t>com o projeto</w:t>
      </w:r>
      <w:r w:rsidR="0077544F" w:rsidRPr="0092006F">
        <w:rPr>
          <w:color w:val="2E74B5"/>
        </w:rPr>
        <w:t xml:space="preserve"> principal que será apoiado, especialmente sua relevância para a sociedade</w:t>
      </w:r>
      <w:r w:rsidR="0004635E" w:rsidRPr="0092006F">
        <w:rPr>
          <w:color w:val="2E74B5"/>
        </w:rPr>
        <w:t>.</w:t>
      </w:r>
    </w:p>
    <w:p w14:paraId="79195728" w14:textId="77777777" w:rsidR="002238F1" w:rsidRDefault="002238F1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</w:pPr>
    </w:p>
    <w:p w14:paraId="5C31A39F" w14:textId="77777777" w:rsidR="0047535E" w:rsidRDefault="001822FC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  <w:r>
        <w:rPr>
          <w:b/>
        </w:rPr>
        <w:lastRenderedPageBreak/>
        <w:t>III</w:t>
      </w:r>
      <w:r w:rsidR="0047535E">
        <w:rPr>
          <w:b/>
        </w:rPr>
        <w:t>. Justificativa da c</w:t>
      </w:r>
      <w:r w:rsidR="0047535E" w:rsidRPr="00842940">
        <w:rPr>
          <w:b/>
        </w:rPr>
        <w:t>ontratação e da fundamentação legal</w:t>
      </w:r>
      <w:r w:rsidR="00770AFB">
        <w:rPr>
          <w:b/>
        </w:rPr>
        <w:t xml:space="preserve">   </w:t>
      </w:r>
    </w:p>
    <w:p w14:paraId="775F01F8" w14:textId="77777777" w:rsidR="0047535E" w:rsidRDefault="0047535E" w:rsidP="0047535E">
      <w:pPr>
        <w:tabs>
          <w:tab w:val="left" w:pos="8789"/>
        </w:tabs>
        <w:spacing w:before="240" w:line="360" w:lineRule="auto"/>
        <w:ind w:right="425"/>
        <w:jc w:val="both"/>
      </w:pPr>
      <w:r>
        <w:t xml:space="preserve">Justifica-se a contratação da Fiotec (Fundação para Desenvolvimento Científico e Tecnológico em Saúde), para o desenvolvimento do presente projeto, tendo em vista </w:t>
      </w:r>
      <w:r w:rsidR="00021AFA">
        <w:t>sua finalidade</w:t>
      </w:r>
      <w:r>
        <w:t xml:space="preserve"> e missão de </w:t>
      </w:r>
      <w:r w:rsidR="00E20EC8">
        <w:t>executar atividades de apoio</w:t>
      </w:r>
      <w:r>
        <w:t xml:space="preserve"> aos projetos desenvolvidos pela Fiocruz, nos campos da ciência, tecnologia e inovação, em diversas categorias: ensino e pesquisa, produção de bens e insumos para a saúde, </w:t>
      </w:r>
      <w:r w:rsidR="00021AFA">
        <w:t>informação em</w:t>
      </w:r>
      <w:r>
        <w:t xml:space="preserve"> saúde</w:t>
      </w:r>
      <w:r w:rsidR="00F948E4">
        <w:t xml:space="preserve"> e</w:t>
      </w:r>
      <w:r>
        <w:t xml:space="preserve"> desenvolvimento institucional.</w:t>
      </w:r>
    </w:p>
    <w:p w14:paraId="12DB86ED" w14:textId="753A6E77" w:rsidR="0047535E" w:rsidRPr="00863C17" w:rsidRDefault="0047535E" w:rsidP="0047535E">
      <w:pPr>
        <w:tabs>
          <w:tab w:val="left" w:pos="8789"/>
        </w:tabs>
        <w:spacing w:before="240" w:line="360" w:lineRule="auto"/>
        <w:ind w:right="425"/>
        <w:jc w:val="both"/>
      </w:pPr>
      <w:r w:rsidRPr="00A5161B">
        <w:t>Sua base jurídica da relação com a Contratante encontra-se ratificada n</w:t>
      </w:r>
      <w:r w:rsidR="00D76B18">
        <w:t xml:space="preserve">a </w:t>
      </w:r>
      <w:r w:rsidR="00D76B18" w:rsidRPr="00863C17">
        <w:rPr>
          <w:highlight w:val="yellow"/>
        </w:rPr>
        <w:t>Portaria 227/2024</w:t>
      </w:r>
      <w:r w:rsidRPr="00863C17">
        <w:rPr>
          <w:highlight w:val="yellow"/>
        </w:rPr>
        <w:t>,</w:t>
      </w:r>
      <w:r w:rsidRPr="00A5161B">
        <w:t xml:space="preserve"> por meio do processo n.º </w:t>
      </w:r>
      <w:r w:rsidR="00D76B18" w:rsidRPr="00D76B18">
        <w:t>25380.004732/2023-77</w:t>
      </w:r>
      <w:r w:rsidRPr="00A5161B">
        <w:t xml:space="preserve">, que estabelece e regula as formas e condições para que ambas desenvolvam atividades </w:t>
      </w:r>
      <w:r w:rsidRPr="00863C17">
        <w:t xml:space="preserve">de apoio a programas e projetos de ensino, pesquisa e extensão e desenvolvimento institucional, científica, tecnológica e demais atividades previstas no artigo 1º da Lei n.º 8.958/94, regulamentada pelo </w:t>
      </w:r>
      <w:r w:rsidR="00BC537F" w:rsidRPr="00863C17">
        <w:rPr>
          <w:rFonts w:ascii="Calibri" w:hAnsi="Calibri"/>
          <w:color w:val="000000"/>
        </w:rPr>
        <w:t>Decreto n.º 7.423 de 31 de dezembro de 2010</w:t>
      </w:r>
      <w:r w:rsidRPr="00863C17">
        <w:t xml:space="preserve">, c/c com o artigo 9º do Estatuto da ora contratada, arquivado junto à </w:t>
      </w:r>
      <w:r w:rsidR="004436BB" w:rsidRPr="00863C17">
        <w:t>Cogead</w:t>
      </w:r>
      <w:r w:rsidRPr="00863C17">
        <w:t>, no p</w:t>
      </w:r>
      <w:r w:rsidR="001822FC" w:rsidRPr="00863C17">
        <w:t>rocesso n.º 2538</w:t>
      </w:r>
      <w:r w:rsidR="00FB4618" w:rsidRPr="00863C17">
        <w:t>0.</w:t>
      </w:r>
      <w:r w:rsidR="001822FC" w:rsidRPr="00863C17">
        <w:t>001035/2012-10, assim como os demais documentos inerentes à habilitação</w:t>
      </w:r>
      <w:r w:rsidR="007706BE" w:rsidRPr="00863C17">
        <w:t xml:space="preserve"> no SICAF</w:t>
      </w:r>
      <w:r w:rsidR="001822FC" w:rsidRPr="00863C17">
        <w:t>.</w:t>
      </w:r>
    </w:p>
    <w:p w14:paraId="0AD3E115" w14:textId="77777777" w:rsidR="0047535E" w:rsidRPr="002958B5" w:rsidRDefault="0047535E" w:rsidP="0047535E">
      <w:pPr>
        <w:tabs>
          <w:tab w:val="left" w:pos="8789"/>
        </w:tabs>
        <w:spacing w:before="240" w:line="360" w:lineRule="auto"/>
        <w:ind w:right="425"/>
        <w:jc w:val="both"/>
      </w:pPr>
      <w:r w:rsidRPr="00863C17">
        <w:t xml:space="preserve">Justifica-se, também, sua escolha e contratação por ser uma Instituição de direito </w:t>
      </w:r>
      <w:r w:rsidR="00F82D4B" w:rsidRPr="00863C17">
        <w:t>privado</w:t>
      </w:r>
      <w:r w:rsidRPr="00863C17">
        <w:t>, constituída nos termos da Lei n.º 8.958/9</w:t>
      </w:r>
      <w:r w:rsidR="00C161D1" w:rsidRPr="00863C17">
        <w:t>4</w:t>
      </w:r>
      <w:r w:rsidRPr="00863C17">
        <w:t xml:space="preserve"> e Decreto n.º 7.423/10, detentora</w:t>
      </w:r>
      <w:r w:rsidRPr="002958B5">
        <w:t xml:space="preserve"> de inquestionável reputação ético-profissional, não sendo de conhecimento dessa </w:t>
      </w:r>
      <w:r>
        <w:t>Unidade</w:t>
      </w:r>
      <w:r w:rsidRPr="002958B5">
        <w:t>, até a presente data, fato que a desabone. É entidade sem fins lucrativos, com capacidade de executar trabalho com elevado grau de competência e excelência, por meio de sua própria estrutura.  Ademais, de acordo com suas competências o objeto do contrato encontra-se relacionado às suas finalidades, demonstrando, portanto, preencher os requisitos dispostos no inciso X</w:t>
      </w:r>
      <w:r w:rsidR="002012CF">
        <w:t>V</w:t>
      </w:r>
      <w:r w:rsidRPr="002958B5">
        <w:t xml:space="preserve">, do artigo </w:t>
      </w:r>
      <w:r w:rsidR="002012CF">
        <w:t>75</w:t>
      </w:r>
      <w:r w:rsidRPr="002958B5">
        <w:t xml:space="preserve"> da Lei n.º </w:t>
      </w:r>
      <w:r w:rsidR="002012CF">
        <w:t>14.133/2021</w:t>
      </w:r>
      <w:r w:rsidRPr="002958B5">
        <w:t>.</w:t>
      </w:r>
    </w:p>
    <w:p w14:paraId="7D6E91D5" w14:textId="77777777" w:rsidR="0047535E" w:rsidRDefault="0047535E" w:rsidP="0047535E">
      <w:pPr>
        <w:tabs>
          <w:tab w:val="left" w:pos="8789"/>
        </w:tabs>
        <w:spacing w:before="240" w:line="360" w:lineRule="auto"/>
        <w:ind w:right="425"/>
        <w:jc w:val="both"/>
      </w:pPr>
      <w:r w:rsidRPr="002958B5">
        <w:t xml:space="preserve">A análise da proposta de </w:t>
      </w:r>
      <w:r w:rsidR="00675007">
        <w:t>prestação de atividades de apoio</w:t>
      </w:r>
      <w:r w:rsidRPr="002958B5">
        <w:t xml:space="preserve"> cotejada com a expertise da FIOTEC, que pode ser comprovada por meio do seu portfólio de projetos, indica vantajosidade para a administração pública da presente contratação.</w:t>
      </w:r>
      <w:r>
        <w:t xml:space="preserve"> </w:t>
      </w:r>
    </w:p>
    <w:p w14:paraId="15DD82DB" w14:textId="77777777" w:rsidR="00246399" w:rsidRDefault="00246399" w:rsidP="0047535E">
      <w:pPr>
        <w:tabs>
          <w:tab w:val="left" w:pos="8789"/>
        </w:tabs>
        <w:spacing w:before="240" w:line="360" w:lineRule="auto"/>
        <w:ind w:right="425"/>
        <w:jc w:val="both"/>
      </w:pPr>
    </w:p>
    <w:p w14:paraId="6DF1C361" w14:textId="77777777" w:rsidR="0047535E" w:rsidRPr="00842940" w:rsidRDefault="00DD3520" w:rsidP="0047535E">
      <w:pPr>
        <w:keepNext/>
        <w:tabs>
          <w:tab w:val="left" w:pos="8789"/>
        </w:tabs>
        <w:spacing w:after="120" w:line="360" w:lineRule="auto"/>
        <w:jc w:val="both"/>
        <w:rPr>
          <w:b/>
        </w:rPr>
      </w:pPr>
      <w:r>
        <w:rPr>
          <w:b/>
        </w:rPr>
        <w:t>I</w:t>
      </w:r>
      <w:r w:rsidR="0047535E" w:rsidRPr="00842940">
        <w:rPr>
          <w:b/>
        </w:rPr>
        <w:t>V</w:t>
      </w:r>
      <w:r w:rsidR="0047535E">
        <w:rPr>
          <w:b/>
        </w:rPr>
        <w:t>.</w:t>
      </w:r>
      <w:r w:rsidR="0047535E" w:rsidRPr="00842940">
        <w:rPr>
          <w:b/>
        </w:rPr>
        <w:t xml:space="preserve"> O</w:t>
      </w:r>
      <w:r w:rsidR="0047535E" w:rsidRPr="00842940">
        <w:rPr>
          <w:b/>
          <w:bCs/>
        </w:rPr>
        <w:t>bjeto da Contratação:</w:t>
      </w:r>
      <w:r w:rsidR="0047535E" w:rsidRPr="00842940">
        <w:rPr>
          <w:b/>
        </w:rPr>
        <w:t xml:space="preserve"> </w:t>
      </w:r>
    </w:p>
    <w:p w14:paraId="6EE14670" w14:textId="77777777" w:rsidR="0047535E" w:rsidRPr="00987090" w:rsidRDefault="0047535E" w:rsidP="0047535E">
      <w:pPr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987090">
        <w:rPr>
          <w:color w:val="2E74B5"/>
        </w:rPr>
        <w:t>Descrever de forma clara</w:t>
      </w:r>
      <w:r w:rsidR="00021AFA">
        <w:rPr>
          <w:color w:val="2E74B5"/>
        </w:rPr>
        <w:t xml:space="preserve"> e</w:t>
      </w:r>
      <w:r w:rsidRPr="00987090">
        <w:rPr>
          <w:color w:val="2E74B5"/>
        </w:rPr>
        <w:t xml:space="preserve"> objetiva </w:t>
      </w:r>
      <w:r w:rsidR="00B31A82" w:rsidRPr="00987090">
        <w:rPr>
          <w:color w:val="2E74B5"/>
        </w:rPr>
        <w:t xml:space="preserve">as atividades </w:t>
      </w:r>
      <w:r w:rsidRPr="00987090">
        <w:rPr>
          <w:color w:val="2E74B5"/>
        </w:rPr>
        <w:t>a ser</w:t>
      </w:r>
      <w:r w:rsidR="00B31A82" w:rsidRPr="00987090">
        <w:rPr>
          <w:color w:val="2E74B5"/>
        </w:rPr>
        <w:t>em contratadas</w:t>
      </w:r>
      <w:r w:rsidRPr="00987090">
        <w:rPr>
          <w:color w:val="2E74B5"/>
        </w:rPr>
        <w:t>, como no exemplo:</w:t>
      </w:r>
    </w:p>
    <w:p w14:paraId="53582D99" w14:textId="77777777" w:rsidR="0047535E" w:rsidRPr="00842940" w:rsidRDefault="00DA7EBC" w:rsidP="0047535E">
      <w:pPr>
        <w:tabs>
          <w:tab w:val="left" w:pos="8789"/>
        </w:tabs>
        <w:spacing w:after="120" w:line="360" w:lineRule="auto"/>
        <w:jc w:val="both"/>
      </w:pPr>
      <w:r w:rsidRPr="00842940">
        <w:lastRenderedPageBreak/>
        <w:t>“</w:t>
      </w:r>
      <w:r w:rsidRPr="00E937CF">
        <w:rPr>
          <w:rFonts w:ascii="Spranq eco sans" w:hAnsi="Spranq eco sans" w:cs="Arial"/>
          <w:color w:val="000000"/>
          <w:sz w:val="20"/>
          <w:szCs w:val="20"/>
        </w:rPr>
        <w:t>Execução</w:t>
      </w:r>
      <w:r w:rsidR="00260081" w:rsidRPr="00E937CF">
        <w:rPr>
          <w:rFonts w:ascii="Spranq eco sans" w:hAnsi="Spranq eco sans" w:cs="Arial"/>
          <w:color w:val="000000"/>
          <w:sz w:val="20"/>
          <w:szCs w:val="20"/>
        </w:rPr>
        <w:t xml:space="preserve"> das atividades de apoio logístico, administrativo e gestão financeira do projeto</w:t>
      </w:r>
      <w:r w:rsidR="00260081">
        <w:t xml:space="preserve"> </w:t>
      </w:r>
      <w:proofErr w:type="spellStart"/>
      <w:r w:rsidR="0047535E">
        <w:t>xxxxxxxxxxxxxxxxxxx</w:t>
      </w:r>
      <w:proofErr w:type="spellEnd"/>
      <w:r w:rsidR="00B36936" w:rsidRPr="00B31A82">
        <w:rPr>
          <w:rFonts w:ascii="Spranq eco sans" w:hAnsi="Spranq eco sans" w:cs="Arial"/>
          <w:color w:val="000000"/>
          <w:sz w:val="20"/>
          <w:szCs w:val="20"/>
        </w:rPr>
        <w:t>”</w:t>
      </w:r>
      <w:r w:rsidR="0047535E" w:rsidRPr="00842940">
        <w:t xml:space="preserve"> </w:t>
      </w:r>
    </w:p>
    <w:p w14:paraId="78DA2A9C" w14:textId="77777777" w:rsidR="00246399" w:rsidRPr="00246399" w:rsidRDefault="00246399" w:rsidP="00246399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b/>
        </w:rPr>
      </w:pPr>
      <w:r w:rsidRPr="00246399">
        <w:rPr>
          <w:b/>
          <w:bCs/>
        </w:rPr>
        <w:t xml:space="preserve">V. Objetivo geral e específicos </w:t>
      </w:r>
      <w:r w:rsidRPr="00246399">
        <w:rPr>
          <w:b/>
        </w:rPr>
        <w:t xml:space="preserve">do projeto principal </w:t>
      </w:r>
      <w:r w:rsidR="00021AFA" w:rsidRPr="00021AFA">
        <w:rPr>
          <w:color w:val="2E74B5"/>
        </w:rPr>
        <w:t>(Fiocruz)</w:t>
      </w:r>
      <w:r w:rsidR="00021AFA">
        <w:rPr>
          <w:b/>
        </w:rPr>
        <w:t xml:space="preserve"> </w:t>
      </w:r>
      <w:r w:rsidRPr="00246399">
        <w:rPr>
          <w:b/>
        </w:rPr>
        <w:t>que será apoiado</w:t>
      </w:r>
    </w:p>
    <w:p w14:paraId="64A18F51" w14:textId="77777777" w:rsidR="006F790B" w:rsidRDefault="006F790B" w:rsidP="0047535E">
      <w:pPr>
        <w:tabs>
          <w:tab w:val="left" w:pos="8789"/>
        </w:tabs>
        <w:spacing w:after="120" w:line="360" w:lineRule="auto"/>
        <w:jc w:val="both"/>
        <w:rPr>
          <w:b/>
          <w:bCs/>
        </w:rPr>
      </w:pPr>
    </w:p>
    <w:p w14:paraId="2503FEF4" w14:textId="77777777" w:rsidR="0047535E" w:rsidRPr="00246399" w:rsidRDefault="00246399" w:rsidP="00A41F0A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b/>
          <w:bCs/>
        </w:rPr>
      </w:pPr>
      <w:r w:rsidRPr="00246399">
        <w:rPr>
          <w:b/>
          <w:bCs/>
        </w:rPr>
        <w:t>VI</w:t>
      </w:r>
      <w:r w:rsidR="006F790B" w:rsidRPr="00246399">
        <w:rPr>
          <w:b/>
          <w:bCs/>
        </w:rPr>
        <w:t>.</w:t>
      </w:r>
      <w:r w:rsidR="0047535E" w:rsidRPr="00246399">
        <w:rPr>
          <w:b/>
          <w:bCs/>
        </w:rPr>
        <w:t xml:space="preserve"> Descrição Detalhada da Contratação</w:t>
      </w:r>
      <w:r w:rsidR="000B17E0" w:rsidRPr="00246399">
        <w:rPr>
          <w:b/>
          <w:bCs/>
        </w:rPr>
        <w:t xml:space="preserve"> </w:t>
      </w:r>
      <w:r w:rsidR="001822FC" w:rsidRPr="00246399">
        <w:rPr>
          <w:b/>
          <w:bCs/>
        </w:rPr>
        <w:t>e</w:t>
      </w:r>
      <w:r w:rsidR="000B17E0" w:rsidRPr="00246399">
        <w:rPr>
          <w:b/>
          <w:bCs/>
        </w:rPr>
        <w:t xml:space="preserve"> </w:t>
      </w:r>
      <w:r w:rsidR="000F0A32" w:rsidRPr="00246399">
        <w:rPr>
          <w:b/>
          <w:bCs/>
        </w:rPr>
        <w:t>A</w:t>
      </w:r>
      <w:r w:rsidR="000B17E0" w:rsidRPr="00246399">
        <w:rPr>
          <w:b/>
          <w:bCs/>
        </w:rPr>
        <w:t>tividades de apoio Fiotec</w:t>
      </w:r>
    </w:p>
    <w:p w14:paraId="25589907" w14:textId="77777777" w:rsidR="00E3556F" w:rsidRPr="00C049AB" w:rsidRDefault="00E3556F" w:rsidP="00A41F0A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b/>
          <w:color w:val="2E74B5"/>
        </w:rPr>
      </w:pPr>
      <w:r w:rsidRPr="00C049AB">
        <w:rPr>
          <w:color w:val="2E74B5"/>
        </w:rPr>
        <w:t xml:space="preserve">Descrever a(s) meta(s) Fiocruz do projeto principal que será apoiado; as atividades Fiocruz (quando for necessário esse nível de detalhamento) e, </w:t>
      </w:r>
      <w:r w:rsidRPr="00C049AB">
        <w:rPr>
          <w:b/>
          <w:color w:val="2E74B5"/>
        </w:rPr>
        <w:t xml:space="preserve">explicitamente, as atividades de apoio que a Fiotec </w:t>
      </w:r>
      <w:r w:rsidR="00451CA4" w:rsidRPr="00C049AB">
        <w:rPr>
          <w:b/>
          <w:color w:val="2E74B5"/>
        </w:rPr>
        <w:t>realizará. As atividades Fiotec são o objeto do contrato.</w:t>
      </w:r>
    </w:p>
    <w:p w14:paraId="52F378D5" w14:textId="77777777" w:rsidR="00770AFB" w:rsidRPr="0092006F" w:rsidRDefault="00770AFB" w:rsidP="00A41F0A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92006F">
        <w:rPr>
          <w:color w:val="2E74B5"/>
        </w:rPr>
        <w:t>Exemplo de descrição para apoio à curso de especialização:</w:t>
      </w:r>
    </w:p>
    <w:p w14:paraId="616F74AB" w14:textId="77777777" w:rsidR="00770AFB" w:rsidRPr="0092006F" w:rsidRDefault="00770AFB" w:rsidP="00A41F0A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92006F">
        <w:rPr>
          <w:b/>
          <w:color w:val="2E74B5"/>
        </w:rPr>
        <w:t>Meta 01</w:t>
      </w:r>
      <w:r w:rsidRPr="0092006F">
        <w:rPr>
          <w:color w:val="2E74B5"/>
        </w:rPr>
        <w:t xml:space="preserve">: </w:t>
      </w:r>
      <w:r w:rsidR="00904F3A" w:rsidRPr="0092006F">
        <w:rPr>
          <w:color w:val="2E74B5"/>
        </w:rPr>
        <w:t>F</w:t>
      </w:r>
      <w:r w:rsidRPr="0092006F">
        <w:rPr>
          <w:color w:val="2E74B5"/>
        </w:rPr>
        <w:t xml:space="preserve">ormação de 45 alunos no Curso de Especialização </w:t>
      </w:r>
      <w:proofErr w:type="spellStart"/>
      <w:r w:rsidRPr="0092006F">
        <w:rPr>
          <w:color w:val="2E74B5"/>
        </w:rPr>
        <w:t>xxxxx</w:t>
      </w:r>
      <w:proofErr w:type="spellEnd"/>
    </w:p>
    <w:p w14:paraId="0BDBB68A" w14:textId="77777777" w:rsidR="00770AFB" w:rsidRPr="0092006F" w:rsidRDefault="00770AFB" w:rsidP="00A41F0A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92006F">
        <w:rPr>
          <w:b/>
          <w:color w:val="2E74B5"/>
        </w:rPr>
        <w:t>Atividade</w:t>
      </w:r>
      <w:r w:rsidR="00D21A71" w:rsidRPr="0092006F">
        <w:rPr>
          <w:b/>
          <w:color w:val="2E74B5"/>
        </w:rPr>
        <w:t xml:space="preserve"> Fiocruz</w:t>
      </w:r>
      <w:r w:rsidRPr="0092006F">
        <w:rPr>
          <w:b/>
          <w:color w:val="2E74B5"/>
        </w:rPr>
        <w:t xml:space="preserve"> 1</w:t>
      </w:r>
      <w:r w:rsidRPr="0092006F">
        <w:rPr>
          <w:color w:val="2E74B5"/>
        </w:rPr>
        <w:t xml:space="preserve">: </w:t>
      </w:r>
      <w:r w:rsidR="00904F3A" w:rsidRPr="0092006F">
        <w:rPr>
          <w:color w:val="2E74B5"/>
        </w:rPr>
        <w:t xml:space="preserve">Revisão </w:t>
      </w:r>
      <w:r w:rsidR="00D81796" w:rsidRPr="0092006F">
        <w:rPr>
          <w:color w:val="2E74B5"/>
        </w:rPr>
        <w:t xml:space="preserve">e produção </w:t>
      </w:r>
      <w:r w:rsidR="00904F3A" w:rsidRPr="0092006F">
        <w:rPr>
          <w:color w:val="2E74B5"/>
        </w:rPr>
        <w:t>de</w:t>
      </w:r>
      <w:r w:rsidRPr="0092006F">
        <w:rPr>
          <w:color w:val="2E74B5"/>
        </w:rPr>
        <w:t xml:space="preserve"> material didático;</w:t>
      </w:r>
    </w:p>
    <w:p w14:paraId="06F68DA0" w14:textId="77777777" w:rsidR="00451CA4" w:rsidRPr="0092006F" w:rsidRDefault="00451CA4" w:rsidP="00451CA4">
      <w:pPr>
        <w:shd w:val="clear" w:color="auto" w:fill="FFFFFF"/>
        <w:spacing w:line="360" w:lineRule="auto"/>
        <w:jc w:val="both"/>
        <w:rPr>
          <w:color w:val="2E74B5"/>
        </w:rPr>
      </w:pPr>
      <w:r w:rsidRPr="0092006F">
        <w:rPr>
          <w:color w:val="2E74B5"/>
        </w:rPr>
        <w:t xml:space="preserve">Atividade Fiotec </w:t>
      </w:r>
      <w:proofErr w:type="gramStart"/>
      <w:r w:rsidRPr="0092006F">
        <w:rPr>
          <w:color w:val="2E74B5"/>
        </w:rPr>
        <w:t>1.1.1 :</w:t>
      </w:r>
      <w:proofErr w:type="gramEnd"/>
      <w:r w:rsidRPr="0092006F">
        <w:rPr>
          <w:color w:val="2E74B5"/>
        </w:rPr>
        <w:t xml:space="preserve"> </w:t>
      </w:r>
      <w:bookmarkStart w:id="0" w:name="_Hlk528336573"/>
      <w:r w:rsidRPr="0092006F">
        <w:rPr>
          <w:color w:val="2E74B5"/>
        </w:rPr>
        <w:t>Contratação de pessoa física na modalidade bolsa</w:t>
      </w:r>
    </w:p>
    <w:bookmarkEnd w:id="0"/>
    <w:p w14:paraId="3BA3DD29" w14:textId="77777777" w:rsidR="00451CA4" w:rsidRPr="0092006F" w:rsidRDefault="00451CA4" w:rsidP="00451CA4">
      <w:pPr>
        <w:shd w:val="clear" w:color="auto" w:fill="FFFFFF"/>
        <w:spacing w:line="360" w:lineRule="auto"/>
        <w:jc w:val="both"/>
        <w:rPr>
          <w:color w:val="2E74B5"/>
        </w:rPr>
      </w:pPr>
      <w:r w:rsidRPr="0092006F">
        <w:rPr>
          <w:color w:val="2E74B5"/>
        </w:rPr>
        <w:t>Atividade Fiotec 1.1.2: Contratação de local para realização da oficina de revisão do material</w:t>
      </w:r>
    </w:p>
    <w:p w14:paraId="186843EA" w14:textId="77777777" w:rsidR="00D81796" w:rsidRPr="0092006F" w:rsidRDefault="00D81796" w:rsidP="00451CA4">
      <w:pPr>
        <w:shd w:val="clear" w:color="auto" w:fill="FFFFFF"/>
        <w:spacing w:line="360" w:lineRule="auto"/>
        <w:jc w:val="both"/>
        <w:rPr>
          <w:color w:val="2E74B5"/>
        </w:rPr>
      </w:pPr>
      <w:r w:rsidRPr="0092006F">
        <w:rPr>
          <w:color w:val="2E74B5"/>
        </w:rPr>
        <w:t>Atividade Fiotec 1.1.3: Contratação de gráfica para reprodução do material</w:t>
      </w:r>
    </w:p>
    <w:p w14:paraId="73022F90" w14:textId="77777777" w:rsidR="00451CA4" w:rsidRPr="0092006F" w:rsidRDefault="00451CA4" w:rsidP="00451CA4">
      <w:pPr>
        <w:shd w:val="clear" w:color="auto" w:fill="FFFFFF"/>
        <w:spacing w:line="360" w:lineRule="auto"/>
        <w:jc w:val="both"/>
        <w:rPr>
          <w:color w:val="2E74B5"/>
        </w:rPr>
      </w:pPr>
    </w:p>
    <w:p w14:paraId="35E7930F" w14:textId="77777777" w:rsidR="00904F3A" w:rsidRPr="0092006F" w:rsidRDefault="00904F3A" w:rsidP="00A41F0A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color w:val="2E74B5"/>
        </w:rPr>
      </w:pPr>
      <w:r w:rsidRPr="0092006F">
        <w:rPr>
          <w:b/>
          <w:color w:val="2E74B5"/>
        </w:rPr>
        <w:t>Atividade</w:t>
      </w:r>
      <w:r w:rsidR="00D21A71" w:rsidRPr="0092006F">
        <w:rPr>
          <w:b/>
          <w:color w:val="2E74B5"/>
        </w:rPr>
        <w:t xml:space="preserve"> Fiocruz 2</w:t>
      </w:r>
      <w:r w:rsidRPr="0092006F">
        <w:rPr>
          <w:color w:val="2E74B5"/>
        </w:rPr>
        <w:t xml:space="preserve">: </w:t>
      </w:r>
      <w:r w:rsidR="00451CA4" w:rsidRPr="0092006F">
        <w:rPr>
          <w:color w:val="2E74B5"/>
        </w:rPr>
        <w:t>Organização do sistema de t</w:t>
      </w:r>
      <w:r w:rsidRPr="0092006F">
        <w:rPr>
          <w:color w:val="2E74B5"/>
        </w:rPr>
        <w:t>utoria para desenvolvimento do curso;</w:t>
      </w:r>
    </w:p>
    <w:p w14:paraId="10018816" w14:textId="77777777" w:rsidR="00451CA4" w:rsidRPr="0092006F" w:rsidRDefault="00451CA4" w:rsidP="00451CA4">
      <w:pPr>
        <w:shd w:val="clear" w:color="auto" w:fill="FFFFFF"/>
        <w:spacing w:line="360" w:lineRule="auto"/>
        <w:jc w:val="both"/>
        <w:rPr>
          <w:color w:val="2E74B5"/>
        </w:rPr>
      </w:pPr>
      <w:r w:rsidRPr="0092006F">
        <w:rPr>
          <w:color w:val="2E74B5"/>
        </w:rPr>
        <w:t>Atividade Fiotec 1.2.1: Contratação de pessoa física na modalidade bolsa</w:t>
      </w:r>
    </w:p>
    <w:p w14:paraId="25CE5B1B" w14:textId="77777777" w:rsidR="00663C12" w:rsidRPr="0092006F" w:rsidRDefault="00451CA4" w:rsidP="00A41F0A">
      <w:pPr>
        <w:shd w:val="clear" w:color="auto" w:fill="FFFFFF"/>
        <w:tabs>
          <w:tab w:val="left" w:pos="8789"/>
        </w:tabs>
        <w:spacing w:after="120" w:line="360" w:lineRule="auto"/>
        <w:jc w:val="both"/>
        <w:rPr>
          <w:bCs/>
          <w:color w:val="2E74B5"/>
        </w:rPr>
      </w:pPr>
      <w:r w:rsidRPr="0092006F">
        <w:rPr>
          <w:color w:val="2E74B5"/>
        </w:rPr>
        <w:t xml:space="preserve">Atividade Fiotec 1.2.2: </w:t>
      </w:r>
      <w:r w:rsidR="00D81796" w:rsidRPr="0092006F">
        <w:rPr>
          <w:color w:val="2E74B5"/>
        </w:rPr>
        <w:t xml:space="preserve">Aquisição de diárias e passagens para realização dos encontros </w:t>
      </w:r>
    </w:p>
    <w:p w14:paraId="7889ED9A" w14:textId="77777777" w:rsidR="00904F3A" w:rsidRPr="0092006F" w:rsidRDefault="00904F3A" w:rsidP="00A41F0A">
      <w:pPr>
        <w:shd w:val="clear" w:color="auto" w:fill="FFFFFF"/>
        <w:spacing w:line="360" w:lineRule="auto"/>
        <w:jc w:val="both"/>
        <w:rPr>
          <w:bCs/>
          <w:color w:val="2E74B5"/>
        </w:rPr>
      </w:pPr>
      <w:r w:rsidRPr="0092006F">
        <w:rPr>
          <w:bCs/>
          <w:color w:val="2E74B5"/>
        </w:rPr>
        <w:t xml:space="preserve"> * se houver importação e/ou compra em outro Estado (DIFAL) acrescentar.</w:t>
      </w:r>
    </w:p>
    <w:p w14:paraId="5E6D2222" w14:textId="77777777" w:rsidR="00904F3A" w:rsidRDefault="00904F3A" w:rsidP="00A41F0A">
      <w:pPr>
        <w:pStyle w:val="NormalWeb"/>
        <w:shd w:val="clear" w:color="auto" w:fill="FFFFFF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</w:p>
    <w:p w14:paraId="1BC34F7D" w14:textId="77777777" w:rsidR="00AF03D5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  <w:r w:rsidRPr="00842940">
        <w:rPr>
          <w:b/>
        </w:rPr>
        <w:t>VI</w:t>
      </w:r>
      <w:r w:rsidR="00246399">
        <w:rPr>
          <w:b/>
        </w:rPr>
        <w:t>I</w:t>
      </w:r>
      <w:r>
        <w:rPr>
          <w:b/>
        </w:rPr>
        <w:t>.</w:t>
      </w:r>
      <w:r w:rsidRPr="00842940">
        <w:rPr>
          <w:b/>
        </w:rPr>
        <w:t xml:space="preserve"> Localidade:</w:t>
      </w:r>
      <w:r w:rsidR="00770AFB">
        <w:rPr>
          <w:b/>
        </w:rPr>
        <w:t xml:space="preserve"> </w:t>
      </w:r>
    </w:p>
    <w:p w14:paraId="2ECD3FC9" w14:textId="77777777" w:rsidR="0047535E" w:rsidRDefault="00030B79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</w:pPr>
      <w:r>
        <w:t>A execução das atividades de apoio</w:t>
      </w:r>
      <w:r w:rsidR="0047535E" w:rsidRPr="00842940">
        <w:t xml:space="preserve"> poderá s</w:t>
      </w:r>
      <w:r>
        <w:t>er desenvolvida</w:t>
      </w:r>
      <w:r w:rsidR="0047535E" w:rsidRPr="00842940">
        <w:t xml:space="preserve"> tanto nas dependências da Fiocruz quanto nas dependências da Fiotec</w:t>
      </w:r>
      <w:r w:rsidR="0047535E">
        <w:t xml:space="preserve"> -</w:t>
      </w:r>
      <w:r w:rsidR="0047535E" w:rsidRPr="00842940">
        <w:t xml:space="preserve"> na sede ou fora da sede da Fiocruz ou da Fiotec.</w:t>
      </w:r>
    </w:p>
    <w:p w14:paraId="1314BF8A" w14:textId="77777777" w:rsidR="00164128" w:rsidRDefault="00164128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</w:pPr>
    </w:p>
    <w:p w14:paraId="1E04C97B" w14:textId="77777777" w:rsidR="0047535E" w:rsidRPr="00842940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</w:pPr>
    </w:p>
    <w:p w14:paraId="38B23DF0" w14:textId="77777777" w:rsidR="0047535E" w:rsidRPr="00842940" w:rsidRDefault="00123818" w:rsidP="00FF33E5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t>VIII</w:t>
      </w:r>
      <w:r w:rsidR="0047535E" w:rsidRPr="00030B79">
        <w:rPr>
          <w:b/>
        </w:rPr>
        <w:t>.</w:t>
      </w:r>
      <w:r w:rsidR="00C22436" w:rsidRPr="00030B79">
        <w:rPr>
          <w:b/>
        </w:rPr>
        <w:t xml:space="preserve"> Cronograma de e</w:t>
      </w:r>
      <w:r w:rsidR="0047535E" w:rsidRPr="00030B79">
        <w:rPr>
          <w:b/>
        </w:rPr>
        <w:t xml:space="preserve">xecução </w:t>
      </w:r>
      <w:r>
        <w:rPr>
          <w:b/>
        </w:rPr>
        <w:t xml:space="preserve">e detalhamento </w:t>
      </w:r>
      <w:r w:rsidR="002238F1" w:rsidRPr="00030B79">
        <w:rPr>
          <w:b/>
        </w:rPr>
        <w:t>das atividades contratadas</w:t>
      </w:r>
      <w:r w:rsidR="0047535E" w:rsidRPr="00030B79">
        <w:t>:</w:t>
      </w:r>
      <w:r w:rsidR="00770AFB" w:rsidRPr="00030B79">
        <w:t xml:space="preserve">  </w:t>
      </w:r>
    </w:p>
    <w:p w14:paraId="28FEFA41" w14:textId="77777777" w:rsidR="0047535E" w:rsidRPr="00800F8F" w:rsidRDefault="0047535E" w:rsidP="00800F8F">
      <w:pPr>
        <w:tabs>
          <w:tab w:val="left" w:pos="253"/>
          <w:tab w:val="left" w:pos="8789"/>
        </w:tabs>
        <w:spacing w:after="120" w:line="360" w:lineRule="auto"/>
        <w:jc w:val="both"/>
        <w:rPr>
          <w:color w:val="2E74B5"/>
        </w:rPr>
      </w:pPr>
      <w:r w:rsidRPr="00987090">
        <w:rPr>
          <w:bCs/>
          <w:color w:val="2E74B5"/>
        </w:rPr>
        <w:t>De</w:t>
      </w:r>
      <w:r w:rsidRPr="00987090">
        <w:rPr>
          <w:color w:val="2E74B5"/>
        </w:rPr>
        <w:t xml:space="preserve">talhar </w:t>
      </w:r>
      <w:r w:rsidR="00DD3520" w:rsidRPr="00987090">
        <w:rPr>
          <w:color w:val="2E74B5"/>
        </w:rPr>
        <w:t>o</w:t>
      </w:r>
      <w:r w:rsidRPr="00987090">
        <w:rPr>
          <w:color w:val="2E74B5"/>
        </w:rPr>
        <w:t xml:space="preserve"> prazo de execução, fixando as datas estimadas para o início e término das metas</w:t>
      </w:r>
      <w:r w:rsidR="00C22436" w:rsidRPr="00987090">
        <w:rPr>
          <w:color w:val="2E74B5"/>
        </w:rPr>
        <w:t>/atividades</w:t>
      </w:r>
      <w:r w:rsidRPr="00987090">
        <w:rPr>
          <w:color w:val="2E74B5"/>
        </w:rPr>
        <w:t xml:space="preserve">, com base nas etapas em que se desmembrará o projeto para o efetivo </w:t>
      </w:r>
      <w:r w:rsidRPr="00987090">
        <w:rPr>
          <w:color w:val="2E74B5"/>
        </w:rPr>
        <w:lastRenderedPageBreak/>
        <w:t>desembolso ou pagamento.</w:t>
      </w:r>
      <w:r w:rsidR="008B0948" w:rsidRPr="00987090">
        <w:rPr>
          <w:color w:val="2E74B5"/>
        </w:rPr>
        <w:t xml:space="preserve"> </w:t>
      </w:r>
      <w:r w:rsidR="008B0948" w:rsidRPr="00800F8F">
        <w:rPr>
          <w:color w:val="2E74B5"/>
        </w:rPr>
        <w:t>As metas Fiocruz e as Atividades Fiotec são as mesmas definidas no item V</w:t>
      </w:r>
      <w:r w:rsidR="00030B79" w:rsidRPr="00800F8F">
        <w:rPr>
          <w:color w:val="2E74B5"/>
        </w:rPr>
        <w:t>I</w:t>
      </w:r>
      <w:r w:rsidR="008B0948" w:rsidRPr="00800F8F">
        <w:rPr>
          <w:color w:val="2E74B5"/>
        </w:rPr>
        <w:t>.</w:t>
      </w:r>
    </w:p>
    <w:p w14:paraId="58D34FD3" w14:textId="77777777" w:rsidR="00653A24" w:rsidRDefault="0047535E" w:rsidP="00653A24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</w:pPr>
      <w:r w:rsidRPr="00842940">
        <w:t xml:space="preserve">O custo total do projeto será de R$ </w:t>
      </w:r>
      <w:proofErr w:type="spellStart"/>
      <w:proofErr w:type="gramStart"/>
      <w:r w:rsidRPr="00842940">
        <w:t>xxxx.xxxxx</w:t>
      </w:r>
      <w:proofErr w:type="gramEnd"/>
      <w:r w:rsidRPr="00842940">
        <w:t>,xx</w:t>
      </w:r>
      <w:proofErr w:type="spellEnd"/>
      <w:r>
        <w:t xml:space="preserve"> (valor por extenso) com vigência de </w:t>
      </w:r>
      <w:proofErr w:type="spellStart"/>
      <w:r>
        <w:t>xxxxx</w:t>
      </w:r>
      <w:proofErr w:type="spellEnd"/>
      <w:r>
        <w:t xml:space="preserve"> meses</w:t>
      </w:r>
      <w:r w:rsidRPr="00842940">
        <w:t>, conforme detalhamento abaixo:</w:t>
      </w:r>
    </w:p>
    <w:p w14:paraId="3DAA450B" w14:textId="77777777" w:rsidR="005A5F37" w:rsidRPr="00842940" w:rsidRDefault="005A5F37" w:rsidP="005A5F37">
      <w:pPr>
        <w:pStyle w:val="NormalWeb"/>
        <w:tabs>
          <w:tab w:val="left" w:pos="8789"/>
        </w:tabs>
        <w:spacing w:before="0" w:beforeAutospacing="0" w:after="120" w:afterAutospacing="0" w:line="360" w:lineRule="auto"/>
        <w:jc w:val="both"/>
      </w:pPr>
    </w:p>
    <w:tbl>
      <w:tblPr>
        <w:tblW w:w="10160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720"/>
        <w:gridCol w:w="1695"/>
        <w:gridCol w:w="990"/>
        <w:gridCol w:w="705"/>
        <w:gridCol w:w="2088"/>
      </w:tblGrid>
      <w:tr w:rsidR="005A5F37" w:rsidRPr="00842940" w14:paraId="5532F785" w14:textId="77777777" w:rsidTr="00D406BF">
        <w:trPr>
          <w:trHeight w:val="300"/>
        </w:trPr>
        <w:tc>
          <w:tcPr>
            <w:tcW w:w="1962" w:type="dxa"/>
            <w:vMerge w:val="restart"/>
            <w:shd w:val="clear" w:color="auto" w:fill="FFFFFF"/>
            <w:vAlign w:val="center"/>
          </w:tcPr>
          <w:p w14:paraId="48278658" w14:textId="77777777" w:rsidR="005A5F37" w:rsidRPr="00030B79" w:rsidRDefault="005A5F37" w:rsidP="0047535E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  <w:r w:rsidRPr="00030B79">
              <w:rPr>
                <w:bCs/>
                <w:sz w:val="22"/>
                <w:szCs w:val="22"/>
              </w:rPr>
              <w:t>Meta</w:t>
            </w:r>
            <w:r w:rsidR="00513224" w:rsidRPr="00030B79">
              <w:rPr>
                <w:bCs/>
                <w:sz w:val="22"/>
                <w:szCs w:val="22"/>
              </w:rPr>
              <w:t xml:space="preserve"> FIOCRUZ</w:t>
            </w:r>
          </w:p>
        </w:tc>
        <w:tc>
          <w:tcPr>
            <w:tcW w:w="2720" w:type="dxa"/>
            <w:vMerge w:val="restart"/>
            <w:shd w:val="clear" w:color="auto" w:fill="FFFFFF"/>
            <w:noWrap/>
            <w:vAlign w:val="center"/>
          </w:tcPr>
          <w:p w14:paraId="2F59C585" w14:textId="77777777" w:rsidR="005A5F37" w:rsidRPr="00030B79" w:rsidRDefault="00513224" w:rsidP="0047535E">
            <w:pPr>
              <w:tabs>
                <w:tab w:val="left" w:pos="8789"/>
              </w:tabs>
              <w:jc w:val="center"/>
              <w:rPr>
                <w:bCs/>
                <w:sz w:val="22"/>
                <w:szCs w:val="22"/>
              </w:rPr>
            </w:pPr>
            <w:r w:rsidRPr="00030B79">
              <w:rPr>
                <w:bCs/>
                <w:sz w:val="22"/>
                <w:szCs w:val="22"/>
              </w:rPr>
              <w:t>Atividades Fiotec</w:t>
            </w:r>
          </w:p>
          <w:p w14:paraId="21FB5A35" w14:textId="77777777" w:rsidR="00653A24" w:rsidRPr="00987090" w:rsidRDefault="00030B79" w:rsidP="00030B79">
            <w:pPr>
              <w:pStyle w:val="NormalWeb"/>
              <w:tabs>
                <w:tab w:val="left" w:pos="8789"/>
              </w:tabs>
              <w:spacing w:before="0" w:beforeAutospacing="0" w:after="120" w:afterAutospacing="0" w:line="360" w:lineRule="auto"/>
              <w:jc w:val="both"/>
              <w:rPr>
                <w:bCs/>
                <w:color w:val="2E74B5"/>
                <w:sz w:val="22"/>
                <w:szCs w:val="22"/>
              </w:rPr>
            </w:pPr>
            <w:r w:rsidRPr="00987090">
              <w:rPr>
                <w:color w:val="2E74B5"/>
              </w:rPr>
              <w:t xml:space="preserve">           </w:t>
            </w:r>
            <w:r w:rsidR="009F0955" w:rsidRPr="00987090">
              <w:rPr>
                <w:color w:val="2E74B5"/>
                <w:sz w:val="22"/>
                <w:szCs w:val="22"/>
              </w:rPr>
              <w:t>(</w:t>
            </w:r>
            <w:r w:rsidR="00653A24" w:rsidRPr="00987090">
              <w:rPr>
                <w:color w:val="2E74B5"/>
                <w:sz w:val="22"/>
                <w:szCs w:val="22"/>
              </w:rPr>
              <w:t>exemplo)</w:t>
            </w:r>
          </w:p>
        </w:tc>
        <w:tc>
          <w:tcPr>
            <w:tcW w:w="1695" w:type="dxa"/>
          </w:tcPr>
          <w:p w14:paraId="42C06365" w14:textId="77777777" w:rsidR="005A5F37" w:rsidRPr="00842940" w:rsidRDefault="005A5F37" w:rsidP="0047535E">
            <w:pPr>
              <w:tabs>
                <w:tab w:val="left" w:pos="878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shd w:val="clear" w:color="auto" w:fill="auto"/>
            <w:noWrap/>
            <w:vAlign w:val="center"/>
          </w:tcPr>
          <w:p w14:paraId="69B1DFBF" w14:textId="77777777" w:rsidR="005A5F37" w:rsidRPr="00842940" w:rsidRDefault="005A5F37" w:rsidP="0047535E">
            <w:pPr>
              <w:tabs>
                <w:tab w:val="left" w:pos="878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 xml:space="preserve">Mês e ano de </w:t>
            </w:r>
          </w:p>
        </w:tc>
        <w:tc>
          <w:tcPr>
            <w:tcW w:w="2088" w:type="dxa"/>
            <w:vMerge w:val="restart"/>
            <w:shd w:val="clear" w:color="auto" w:fill="auto"/>
            <w:noWrap/>
            <w:vAlign w:val="center"/>
          </w:tcPr>
          <w:p w14:paraId="67E19C38" w14:textId="77777777" w:rsidR="005A5F37" w:rsidRPr="00842940" w:rsidRDefault="005A5F37" w:rsidP="0047535E">
            <w:pPr>
              <w:tabs>
                <w:tab w:val="left" w:pos="878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 xml:space="preserve"> Total </w:t>
            </w:r>
          </w:p>
        </w:tc>
      </w:tr>
      <w:tr w:rsidR="005A5F37" w:rsidRPr="00842940" w14:paraId="5CC82092" w14:textId="77777777" w:rsidTr="00D406BF">
        <w:trPr>
          <w:trHeight w:val="620"/>
        </w:trPr>
        <w:tc>
          <w:tcPr>
            <w:tcW w:w="1962" w:type="dxa"/>
            <w:vMerge/>
            <w:shd w:val="clear" w:color="auto" w:fill="FFFFFF"/>
            <w:vAlign w:val="center"/>
          </w:tcPr>
          <w:p w14:paraId="1F4E87BA" w14:textId="77777777" w:rsidR="005A5F37" w:rsidRPr="00D8529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FFFFFF"/>
            <w:vAlign w:val="center"/>
          </w:tcPr>
          <w:p w14:paraId="22B9BF51" w14:textId="77777777" w:rsidR="005A5F37" w:rsidRPr="00D8529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4AED4A9C" w14:textId="77777777" w:rsidR="005A5F37" w:rsidRDefault="005A5F37" w:rsidP="0047535E">
            <w:pPr>
              <w:tabs>
                <w:tab w:val="left" w:pos="878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C5427C1" w14:textId="338BA7E0" w:rsidR="005A5F37" w:rsidRPr="00842940" w:rsidRDefault="00863C17" w:rsidP="0047535E">
            <w:pPr>
              <w:tabs>
                <w:tab w:val="left" w:pos="878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85CBDE" w14:textId="77777777" w:rsidR="005A5F37" w:rsidRPr="00842940" w:rsidRDefault="005A5F37" w:rsidP="0047535E">
            <w:pPr>
              <w:tabs>
                <w:tab w:val="left" w:pos="878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Fim</w:t>
            </w:r>
          </w:p>
        </w:tc>
        <w:tc>
          <w:tcPr>
            <w:tcW w:w="2088" w:type="dxa"/>
            <w:vMerge/>
            <w:vAlign w:val="center"/>
          </w:tcPr>
          <w:p w14:paraId="0EEAB255" w14:textId="77777777" w:rsidR="005A5F37" w:rsidRPr="0084294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53A24" w:rsidRPr="00842940" w14:paraId="751E2109" w14:textId="77777777" w:rsidTr="00D406BF">
        <w:trPr>
          <w:trHeight w:val="300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04967C00" w14:textId="77777777" w:rsidR="00653A24" w:rsidRPr="00842940" w:rsidRDefault="00653A24" w:rsidP="00513224">
            <w:pPr>
              <w:tabs>
                <w:tab w:val="left" w:pos="8789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2940">
              <w:rPr>
                <w:b/>
                <w:bCs/>
                <w:i/>
                <w:iCs/>
                <w:sz w:val="22"/>
                <w:szCs w:val="22"/>
              </w:rPr>
              <w:t xml:space="preserve">Meta 1 </w:t>
            </w:r>
            <w:r w:rsidRPr="00987090">
              <w:rPr>
                <w:b/>
                <w:bCs/>
                <w:i/>
                <w:iCs/>
                <w:color w:val="2E74B5"/>
                <w:sz w:val="22"/>
                <w:szCs w:val="22"/>
              </w:rPr>
              <w:t>(descrever a meta)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1C1FC240" w14:textId="77777777" w:rsidR="00653A24" w:rsidRPr="00987090" w:rsidRDefault="00D21A71" w:rsidP="00513224">
            <w:pPr>
              <w:tabs>
                <w:tab w:val="left" w:pos="8789"/>
              </w:tabs>
              <w:rPr>
                <w:color w:val="2E74B5"/>
              </w:rPr>
            </w:pPr>
            <w:r>
              <w:t xml:space="preserve">- </w:t>
            </w:r>
            <w:r w:rsidRPr="00987090">
              <w:rPr>
                <w:color w:val="2E74B5"/>
              </w:rPr>
              <w:t>Contratação e pagamento de pessoa física na modalidade bolsa para revisão material;</w:t>
            </w:r>
          </w:p>
          <w:p w14:paraId="096BD836" w14:textId="77777777" w:rsidR="003D6285" w:rsidRPr="00987090" w:rsidRDefault="00D21A71" w:rsidP="00513224">
            <w:pPr>
              <w:tabs>
                <w:tab w:val="left" w:pos="8789"/>
              </w:tabs>
              <w:rPr>
                <w:color w:val="2E74B5"/>
              </w:rPr>
            </w:pPr>
            <w:r w:rsidRPr="00987090">
              <w:rPr>
                <w:color w:val="2E74B5"/>
              </w:rPr>
              <w:t xml:space="preserve">- </w:t>
            </w:r>
            <w:r w:rsidR="003D6285" w:rsidRPr="00987090">
              <w:rPr>
                <w:color w:val="2E74B5"/>
              </w:rPr>
              <w:t>Contratação de local para realização da oficina de revisão do material</w:t>
            </w:r>
          </w:p>
          <w:p w14:paraId="0952439F" w14:textId="77777777" w:rsidR="003D6285" w:rsidRPr="00987090" w:rsidRDefault="003D6285" w:rsidP="003D6285">
            <w:pPr>
              <w:shd w:val="clear" w:color="auto" w:fill="FFFFFF"/>
              <w:jc w:val="both"/>
              <w:rPr>
                <w:color w:val="2E74B5"/>
              </w:rPr>
            </w:pPr>
            <w:r w:rsidRPr="00987090">
              <w:rPr>
                <w:color w:val="2E74B5"/>
              </w:rPr>
              <w:t>- Contratação de gráfica para reprodução do material</w:t>
            </w:r>
          </w:p>
          <w:p w14:paraId="33F8E07D" w14:textId="77777777" w:rsidR="003D6285" w:rsidRDefault="003D6285" w:rsidP="00513224">
            <w:pPr>
              <w:tabs>
                <w:tab w:val="left" w:pos="8789"/>
              </w:tabs>
            </w:pPr>
          </w:p>
          <w:p w14:paraId="6DC8D7F3" w14:textId="77777777" w:rsidR="00D21A71" w:rsidRPr="00842940" w:rsidRDefault="00D21A71" w:rsidP="003D6285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D117C7D" w14:textId="77777777" w:rsidR="00653A24" w:rsidRPr="00D97EA8" w:rsidRDefault="00653A24" w:rsidP="00513224">
            <w:r w:rsidRPr="00D97EA8">
              <w:t>Pessoa física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2E1A0F3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14E86671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2AEC090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653A24" w:rsidRPr="00842940" w14:paraId="10D70CF9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1FE65679" w14:textId="77777777" w:rsidR="00653A24" w:rsidRPr="00D85290" w:rsidRDefault="00653A24" w:rsidP="00513224">
            <w:pPr>
              <w:tabs>
                <w:tab w:val="left" w:pos="8789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629031B4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50CFA6BF" w14:textId="77777777" w:rsidR="00653A24" w:rsidRPr="00D97EA8" w:rsidRDefault="00653A24" w:rsidP="00513224">
            <w:r w:rsidRPr="00D97EA8">
              <w:t>Pessoa jurídica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93CDDDB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3F17E6B0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12F9B665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653A24" w:rsidRPr="00842940" w14:paraId="16B00F7C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25195C7D" w14:textId="77777777" w:rsidR="00653A24" w:rsidRPr="00D85290" w:rsidRDefault="00653A24" w:rsidP="00513224">
            <w:pPr>
              <w:tabs>
                <w:tab w:val="left" w:pos="8789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58FDEB72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03E4B8F" w14:textId="77777777" w:rsidR="00653A24" w:rsidRPr="00D97EA8" w:rsidRDefault="00653A24" w:rsidP="00513224">
            <w:r w:rsidRPr="00D97EA8">
              <w:t>Passagens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0E569F2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4C1E16D8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95F4392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653A24" w:rsidRPr="00842940" w14:paraId="2A142D91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7B4EBA8C" w14:textId="77777777" w:rsidR="00653A24" w:rsidRPr="00423A73" w:rsidRDefault="00653A24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16577709" w14:textId="77777777" w:rsidR="00653A24" w:rsidRPr="00423A73" w:rsidRDefault="00653A24" w:rsidP="00513224">
            <w:pPr>
              <w:tabs>
                <w:tab w:val="left" w:pos="8789"/>
              </w:tabs>
            </w:pPr>
          </w:p>
        </w:tc>
        <w:tc>
          <w:tcPr>
            <w:tcW w:w="1695" w:type="dxa"/>
          </w:tcPr>
          <w:p w14:paraId="347E5695" w14:textId="77777777" w:rsidR="00653A24" w:rsidRPr="00D97EA8" w:rsidRDefault="00653A24" w:rsidP="00513224">
            <w:r w:rsidRPr="00D97EA8">
              <w:t>Diárias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CC6273" w14:textId="77777777" w:rsidR="00653A24" w:rsidRPr="00423A73" w:rsidRDefault="00653A24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54E9CB30" w14:textId="77777777" w:rsidR="00653A24" w:rsidRPr="00423A73" w:rsidRDefault="00653A24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824E28E" w14:textId="77777777" w:rsidR="00653A24" w:rsidRPr="00423A73" w:rsidRDefault="00653A24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</w:tr>
      <w:tr w:rsidR="00653A24" w:rsidRPr="00842940" w14:paraId="791BB992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6324CE31" w14:textId="77777777" w:rsidR="00653A24" w:rsidRPr="00423A73" w:rsidRDefault="00653A24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160728B0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BB09738" w14:textId="77777777" w:rsidR="00653A24" w:rsidRPr="00D97EA8" w:rsidRDefault="00653A24" w:rsidP="00513224">
            <w:r w:rsidRPr="00D97EA8">
              <w:t>Material de consumo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0A60A6C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6CEAAB39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1B78952" w14:textId="77777777" w:rsidR="00653A24" w:rsidRPr="00842940" w:rsidRDefault="00653A24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653A24" w:rsidRPr="00842940" w14:paraId="78183D16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37AB0B61" w14:textId="77777777" w:rsidR="00653A24" w:rsidRPr="00423A73" w:rsidRDefault="00653A24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noWrap/>
            <w:vAlign w:val="bottom"/>
          </w:tcPr>
          <w:p w14:paraId="37E06407" w14:textId="77777777" w:rsidR="00653A24" w:rsidRPr="00423A73" w:rsidRDefault="00653A24" w:rsidP="00513224">
            <w:pPr>
              <w:tabs>
                <w:tab w:val="left" w:pos="8789"/>
              </w:tabs>
            </w:pPr>
          </w:p>
        </w:tc>
        <w:tc>
          <w:tcPr>
            <w:tcW w:w="1695" w:type="dxa"/>
          </w:tcPr>
          <w:p w14:paraId="366A2793" w14:textId="77777777" w:rsidR="00653A24" w:rsidRPr="00D97EA8" w:rsidRDefault="00653A24" w:rsidP="00513224">
            <w:r w:rsidRPr="00D97EA8">
              <w:t>Equipamento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17D13BD" w14:textId="77777777" w:rsidR="00653A24" w:rsidRPr="00423A73" w:rsidRDefault="00653A24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566AEB43" w14:textId="77777777" w:rsidR="00653A24" w:rsidRPr="00423A73" w:rsidRDefault="00653A24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5ED04C9E" w14:textId="77777777" w:rsidR="00653A24" w:rsidRPr="00423A73" w:rsidRDefault="00653A24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</w:tr>
      <w:tr w:rsidR="00653A24" w:rsidRPr="00842940" w14:paraId="7AD131C9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54EC6037" w14:textId="77777777" w:rsidR="00653A24" w:rsidRPr="00423A73" w:rsidRDefault="00653A24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0B33F520" w14:textId="77777777" w:rsidR="00653A24" w:rsidRPr="00423A73" w:rsidRDefault="00653A24" w:rsidP="00513224">
            <w:pPr>
              <w:tabs>
                <w:tab w:val="left" w:pos="8789"/>
              </w:tabs>
              <w:rPr>
                <w:b/>
                <w:bCs/>
              </w:rPr>
            </w:pPr>
          </w:p>
        </w:tc>
        <w:tc>
          <w:tcPr>
            <w:tcW w:w="1695" w:type="dxa"/>
          </w:tcPr>
          <w:p w14:paraId="634F899D" w14:textId="77777777" w:rsidR="00653A24" w:rsidRPr="007B73FE" w:rsidRDefault="00653A24" w:rsidP="00513224">
            <w:pPr>
              <w:rPr>
                <w:b/>
              </w:rPr>
            </w:pPr>
            <w:proofErr w:type="spellStart"/>
            <w:r w:rsidRPr="007B73FE">
              <w:rPr>
                <w:b/>
              </w:rPr>
              <w:t>SubTotal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D5F46B0" w14:textId="77777777" w:rsidR="00653A24" w:rsidRPr="00423A73" w:rsidRDefault="00653A24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4B27DB67" w14:textId="77777777" w:rsidR="00653A24" w:rsidRPr="00423A73" w:rsidRDefault="00653A24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5318D5DC" w14:textId="77777777" w:rsidR="00653A24" w:rsidRPr="00423A73" w:rsidRDefault="00653A24" w:rsidP="00513224">
            <w:pPr>
              <w:tabs>
                <w:tab w:val="left" w:pos="8789"/>
              </w:tabs>
              <w:rPr>
                <w:b/>
                <w:bCs/>
              </w:rPr>
            </w:pPr>
            <w:r w:rsidRPr="00423A73">
              <w:rPr>
                <w:b/>
                <w:bCs/>
              </w:rPr>
              <w:t xml:space="preserve">R$                    -   </w:t>
            </w:r>
          </w:p>
        </w:tc>
      </w:tr>
      <w:tr w:rsidR="00976348" w:rsidRPr="00842940" w14:paraId="7F246932" w14:textId="77777777" w:rsidTr="00D406BF">
        <w:trPr>
          <w:trHeight w:val="300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466FD631" w14:textId="77777777" w:rsidR="00976348" w:rsidRPr="00842940" w:rsidRDefault="00976348" w:rsidP="00513224">
            <w:pPr>
              <w:tabs>
                <w:tab w:val="left" w:pos="8789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2940">
              <w:rPr>
                <w:b/>
                <w:bCs/>
                <w:i/>
                <w:iCs/>
                <w:sz w:val="22"/>
                <w:szCs w:val="22"/>
              </w:rPr>
              <w:t xml:space="preserve">Meta 2 </w:t>
            </w:r>
            <w:r w:rsidRPr="00987090">
              <w:rPr>
                <w:b/>
                <w:bCs/>
                <w:i/>
                <w:iCs/>
                <w:color w:val="2E74B5"/>
                <w:sz w:val="22"/>
                <w:szCs w:val="22"/>
              </w:rPr>
              <w:t>(descrever a meta)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4B78FE7A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7BC75EA4" w14:textId="77777777" w:rsidR="00976348" w:rsidRPr="00D97EA8" w:rsidRDefault="00976348" w:rsidP="00513224">
            <w:r w:rsidRPr="00D97EA8">
              <w:t>Pessoa física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A86AEFE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0BF41208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D646286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976348" w:rsidRPr="00842940" w14:paraId="0DF81176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32E49E0C" w14:textId="77777777" w:rsidR="00976348" w:rsidRPr="00D85290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07900802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B8FD971" w14:textId="77777777" w:rsidR="00976348" w:rsidRPr="00D97EA8" w:rsidRDefault="00976348" w:rsidP="00513224">
            <w:r w:rsidRPr="00D97EA8">
              <w:t>Pessoa jurídica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8959E0B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3EDCC53E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3687ACAC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976348" w:rsidRPr="00842940" w14:paraId="79431A62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00C2A095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459716E5" w14:textId="77777777" w:rsidR="00976348" w:rsidRPr="00423A73" w:rsidRDefault="00976348" w:rsidP="00513224">
            <w:pPr>
              <w:tabs>
                <w:tab w:val="left" w:pos="8789"/>
              </w:tabs>
            </w:pPr>
          </w:p>
        </w:tc>
        <w:tc>
          <w:tcPr>
            <w:tcW w:w="1695" w:type="dxa"/>
          </w:tcPr>
          <w:p w14:paraId="505633D2" w14:textId="77777777" w:rsidR="00976348" w:rsidRPr="00D97EA8" w:rsidRDefault="00976348" w:rsidP="00513224">
            <w:r w:rsidRPr="00D97EA8">
              <w:t>Passagens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60EE26C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5411089F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C84AF3A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</w:tr>
      <w:tr w:rsidR="00976348" w:rsidRPr="00842940" w14:paraId="48B20C0A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1E582B66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37859D08" w14:textId="77777777" w:rsidR="00976348" w:rsidRPr="00423A73" w:rsidRDefault="00976348" w:rsidP="00513224">
            <w:pPr>
              <w:tabs>
                <w:tab w:val="left" w:pos="8789"/>
              </w:tabs>
            </w:pPr>
          </w:p>
        </w:tc>
        <w:tc>
          <w:tcPr>
            <w:tcW w:w="1695" w:type="dxa"/>
          </w:tcPr>
          <w:p w14:paraId="1BE5FF7E" w14:textId="77777777" w:rsidR="00976348" w:rsidRPr="00D97EA8" w:rsidRDefault="00976348" w:rsidP="00513224">
            <w:r w:rsidRPr="00D97EA8">
              <w:t>Diárias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1875877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2059C950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F8CD41C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</w:tr>
      <w:tr w:rsidR="00976348" w:rsidRPr="00842940" w14:paraId="35BD9DBA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7184BB9D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0C1E6A07" w14:textId="77777777" w:rsidR="00976348" w:rsidRPr="00423A73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05D648EA" w14:textId="77777777" w:rsidR="00976348" w:rsidRPr="00D97EA8" w:rsidRDefault="00976348" w:rsidP="00513224">
            <w:r w:rsidRPr="00D97EA8">
              <w:t xml:space="preserve">Material de consumo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8B7FF98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15D521BE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C7C405B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976348" w:rsidRPr="00842940" w14:paraId="1F52A644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4658CB07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noWrap/>
            <w:vAlign w:val="bottom"/>
          </w:tcPr>
          <w:p w14:paraId="577198F1" w14:textId="77777777" w:rsidR="00976348" w:rsidRPr="00423A73" w:rsidRDefault="00976348" w:rsidP="00513224">
            <w:pPr>
              <w:tabs>
                <w:tab w:val="left" w:pos="8789"/>
              </w:tabs>
            </w:pPr>
          </w:p>
        </w:tc>
        <w:tc>
          <w:tcPr>
            <w:tcW w:w="1695" w:type="dxa"/>
          </w:tcPr>
          <w:p w14:paraId="3C0547BE" w14:textId="77777777" w:rsidR="00976348" w:rsidRPr="00D97EA8" w:rsidRDefault="00976348" w:rsidP="00513224">
            <w:r w:rsidRPr="00D97EA8">
              <w:t>Equipamento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19E16F8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18E404DC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7E9B1A73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</w:tr>
      <w:tr w:rsidR="00976348" w:rsidRPr="00842940" w14:paraId="6C9A5510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40C1352D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4F21DB36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</w:rPr>
            </w:pPr>
          </w:p>
        </w:tc>
        <w:tc>
          <w:tcPr>
            <w:tcW w:w="1695" w:type="dxa"/>
          </w:tcPr>
          <w:p w14:paraId="60E3749E" w14:textId="77777777" w:rsidR="00976348" w:rsidRPr="00D406BF" w:rsidRDefault="00976348" w:rsidP="00513224">
            <w:pPr>
              <w:rPr>
                <w:b/>
              </w:rPr>
            </w:pPr>
            <w:proofErr w:type="spellStart"/>
            <w:r w:rsidRPr="00D406BF">
              <w:rPr>
                <w:b/>
              </w:rPr>
              <w:t>SubTotal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0FDAE9D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6F206F03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A4FA5D9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</w:rPr>
            </w:pPr>
            <w:r w:rsidRPr="00423A73">
              <w:rPr>
                <w:b/>
                <w:bCs/>
              </w:rPr>
              <w:t xml:space="preserve">R$                    -   </w:t>
            </w:r>
          </w:p>
        </w:tc>
      </w:tr>
      <w:tr w:rsidR="00976348" w:rsidRPr="00842940" w14:paraId="7704CA28" w14:textId="77777777" w:rsidTr="00D406BF">
        <w:trPr>
          <w:trHeight w:val="300"/>
        </w:trPr>
        <w:tc>
          <w:tcPr>
            <w:tcW w:w="1962" w:type="dxa"/>
            <w:vMerge w:val="restart"/>
            <w:shd w:val="clear" w:color="auto" w:fill="auto"/>
            <w:vAlign w:val="center"/>
          </w:tcPr>
          <w:p w14:paraId="77BE41D7" w14:textId="77777777" w:rsidR="00976348" w:rsidRPr="00842940" w:rsidRDefault="00976348" w:rsidP="00513224">
            <w:pPr>
              <w:tabs>
                <w:tab w:val="left" w:pos="8789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2940">
              <w:rPr>
                <w:b/>
                <w:bCs/>
                <w:i/>
                <w:iCs/>
                <w:sz w:val="22"/>
                <w:szCs w:val="22"/>
              </w:rPr>
              <w:t>Meta 3</w:t>
            </w:r>
            <w:r w:rsidRPr="00987090">
              <w:rPr>
                <w:b/>
                <w:bCs/>
                <w:i/>
                <w:iCs/>
                <w:color w:val="2E74B5"/>
                <w:sz w:val="22"/>
                <w:szCs w:val="22"/>
              </w:rPr>
              <w:t>(descrever a meta)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58F0DF32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BAF7860" w14:textId="77777777" w:rsidR="00976348" w:rsidRPr="00D97EA8" w:rsidRDefault="00976348" w:rsidP="00513224">
            <w:r w:rsidRPr="00D97EA8">
              <w:t>Pessoa física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5A9D458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5F43E2CC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A609A1B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976348" w:rsidRPr="00842940" w14:paraId="5541A828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0DCC6442" w14:textId="77777777" w:rsidR="00976348" w:rsidRPr="00D85290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752EF80A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5EE7D16" w14:textId="77777777" w:rsidR="00976348" w:rsidRPr="00D97EA8" w:rsidRDefault="00976348" w:rsidP="00513224">
            <w:r w:rsidRPr="00D97EA8">
              <w:t>Pessoa jurídica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9418CBC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72C0D6AB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6AF85E2C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976348" w:rsidRPr="00842940" w14:paraId="4CE135F6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52DCEF35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00D19495" w14:textId="77777777" w:rsidR="00976348" w:rsidRPr="00423A73" w:rsidRDefault="00976348" w:rsidP="00513224">
            <w:pPr>
              <w:tabs>
                <w:tab w:val="left" w:pos="8789"/>
              </w:tabs>
            </w:pPr>
          </w:p>
        </w:tc>
        <w:tc>
          <w:tcPr>
            <w:tcW w:w="1695" w:type="dxa"/>
          </w:tcPr>
          <w:p w14:paraId="033DC0D2" w14:textId="77777777" w:rsidR="00976348" w:rsidRPr="00D97EA8" w:rsidRDefault="00976348" w:rsidP="00513224">
            <w:r w:rsidRPr="00D97EA8">
              <w:t>Passagens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31ADD9A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68B453D1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6900559C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</w:tr>
      <w:tr w:rsidR="00976348" w:rsidRPr="00842940" w14:paraId="6A43FCBF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76DFF49B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08B7E123" w14:textId="77777777" w:rsidR="00976348" w:rsidRPr="00423A73" w:rsidRDefault="00976348" w:rsidP="00513224">
            <w:pPr>
              <w:tabs>
                <w:tab w:val="left" w:pos="8789"/>
              </w:tabs>
            </w:pPr>
          </w:p>
        </w:tc>
        <w:tc>
          <w:tcPr>
            <w:tcW w:w="1695" w:type="dxa"/>
          </w:tcPr>
          <w:p w14:paraId="1144B4E3" w14:textId="77777777" w:rsidR="00976348" w:rsidRPr="00D97EA8" w:rsidRDefault="00976348" w:rsidP="00513224">
            <w:r w:rsidRPr="00D97EA8">
              <w:t>Diárias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3DC32A6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018FB70B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16DBEF9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</w:tr>
      <w:tr w:rsidR="00976348" w:rsidRPr="00842940" w14:paraId="52D0F96E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4D4409C2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463724F4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C917770" w14:textId="77777777" w:rsidR="00976348" w:rsidRPr="00D97EA8" w:rsidRDefault="00976348" w:rsidP="00513224">
            <w:r w:rsidRPr="00D97EA8">
              <w:t xml:space="preserve">Material de consumo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39FD284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255BC8BA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D3058F1" w14:textId="77777777" w:rsidR="00976348" w:rsidRPr="00842940" w:rsidRDefault="00976348" w:rsidP="00513224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976348" w:rsidRPr="00842940" w14:paraId="1F283062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35FDCFAC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noWrap/>
            <w:vAlign w:val="bottom"/>
          </w:tcPr>
          <w:p w14:paraId="6514C3BD" w14:textId="77777777" w:rsidR="00976348" w:rsidRPr="00423A73" w:rsidRDefault="00976348" w:rsidP="00513224">
            <w:pPr>
              <w:tabs>
                <w:tab w:val="left" w:pos="8789"/>
              </w:tabs>
            </w:pPr>
          </w:p>
        </w:tc>
        <w:tc>
          <w:tcPr>
            <w:tcW w:w="1695" w:type="dxa"/>
          </w:tcPr>
          <w:p w14:paraId="68A603B9" w14:textId="77777777" w:rsidR="00976348" w:rsidRPr="00D97EA8" w:rsidRDefault="00976348" w:rsidP="00513224">
            <w:r w:rsidRPr="00D97EA8">
              <w:t>Equipamento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3E9B6C9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78160A0B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08C3DB6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</w:tr>
      <w:tr w:rsidR="00976348" w:rsidRPr="00842940" w14:paraId="4ED37F4A" w14:textId="77777777" w:rsidTr="00D406BF">
        <w:trPr>
          <w:trHeight w:val="300"/>
        </w:trPr>
        <w:tc>
          <w:tcPr>
            <w:tcW w:w="1962" w:type="dxa"/>
            <w:vMerge/>
            <w:vAlign w:val="center"/>
          </w:tcPr>
          <w:p w14:paraId="63D4DB18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77E61599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</w:rPr>
            </w:pPr>
          </w:p>
        </w:tc>
        <w:tc>
          <w:tcPr>
            <w:tcW w:w="1695" w:type="dxa"/>
          </w:tcPr>
          <w:p w14:paraId="50D78A10" w14:textId="77777777" w:rsidR="00976348" w:rsidRPr="00D406BF" w:rsidRDefault="00976348" w:rsidP="00513224">
            <w:pPr>
              <w:rPr>
                <w:b/>
              </w:rPr>
            </w:pPr>
            <w:proofErr w:type="spellStart"/>
            <w:r w:rsidRPr="00D406BF">
              <w:rPr>
                <w:b/>
              </w:rPr>
              <w:t>SubTotal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7D86ED6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4520FE94" w14:textId="77777777" w:rsidR="00976348" w:rsidRPr="00423A73" w:rsidRDefault="00976348" w:rsidP="00513224">
            <w:pPr>
              <w:tabs>
                <w:tab w:val="left" w:pos="8789"/>
              </w:tabs>
            </w:pPr>
            <w:r w:rsidRPr="00423A73"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1DD350E7" w14:textId="77777777" w:rsidR="00976348" w:rsidRPr="00423A73" w:rsidRDefault="00976348" w:rsidP="00513224">
            <w:pPr>
              <w:tabs>
                <w:tab w:val="left" w:pos="8789"/>
              </w:tabs>
              <w:rPr>
                <w:b/>
                <w:bCs/>
              </w:rPr>
            </w:pPr>
            <w:r w:rsidRPr="00423A73">
              <w:rPr>
                <w:b/>
                <w:bCs/>
              </w:rPr>
              <w:t xml:space="preserve"> R$                    -   </w:t>
            </w:r>
          </w:p>
        </w:tc>
      </w:tr>
      <w:tr w:rsidR="00D406BF" w:rsidRPr="00842940" w14:paraId="086A18BE" w14:textId="77777777" w:rsidTr="0032606C">
        <w:trPr>
          <w:trHeight w:val="300"/>
        </w:trPr>
        <w:tc>
          <w:tcPr>
            <w:tcW w:w="4682" w:type="dxa"/>
            <w:gridSpan w:val="2"/>
            <w:shd w:val="clear" w:color="auto" w:fill="auto"/>
            <w:vAlign w:val="center"/>
          </w:tcPr>
          <w:p w14:paraId="22C71DC4" w14:textId="77777777" w:rsidR="00D406BF" w:rsidRPr="00842940" w:rsidRDefault="00D406BF" w:rsidP="00D406BF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otais</w:t>
            </w:r>
            <w:r w:rsidRPr="008429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5" w:type="dxa"/>
          </w:tcPr>
          <w:p w14:paraId="4BCDA08C" w14:textId="77777777" w:rsidR="00D406BF" w:rsidRPr="00842940" w:rsidRDefault="00D406BF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A950B7A" w14:textId="77777777" w:rsidR="00D406BF" w:rsidRPr="00842940" w:rsidRDefault="00D406BF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32E62163" w14:textId="77777777" w:rsidR="00D406BF" w:rsidRPr="00842940" w:rsidRDefault="00D406BF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19B932E" w14:textId="77777777" w:rsidR="00D406BF" w:rsidRPr="00842940" w:rsidRDefault="00D406BF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</w:tr>
      <w:tr w:rsidR="005A5F37" w:rsidRPr="00842940" w14:paraId="525E527E" w14:textId="77777777" w:rsidTr="00227836">
        <w:trPr>
          <w:trHeight w:val="300"/>
        </w:trPr>
        <w:tc>
          <w:tcPr>
            <w:tcW w:w="4682" w:type="dxa"/>
            <w:gridSpan w:val="2"/>
            <w:shd w:val="clear" w:color="auto" w:fill="auto"/>
            <w:vAlign w:val="center"/>
          </w:tcPr>
          <w:p w14:paraId="6943DA02" w14:textId="77777777" w:rsidR="005A5F37" w:rsidRPr="0084294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>Diárias</w:t>
            </w:r>
          </w:p>
        </w:tc>
        <w:tc>
          <w:tcPr>
            <w:tcW w:w="1695" w:type="dxa"/>
          </w:tcPr>
          <w:p w14:paraId="6B0F6646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8D38CAE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76C8D5C9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11BE736A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5A5F37" w:rsidRPr="00842940" w14:paraId="3229C762" w14:textId="77777777" w:rsidTr="00227836">
        <w:trPr>
          <w:trHeight w:val="300"/>
        </w:trPr>
        <w:tc>
          <w:tcPr>
            <w:tcW w:w="4682" w:type="dxa"/>
            <w:gridSpan w:val="2"/>
            <w:shd w:val="clear" w:color="auto" w:fill="auto"/>
            <w:vAlign w:val="center"/>
          </w:tcPr>
          <w:p w14:paraId="078F9354" w14:textId="77777777" w:rsidR="005A5F37" w:rsidRPr="0084294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>Material de Consumo</w:t>
            </w:r>
          </w:p>
        </w:tc>
        <w:tc>
          <w:tcPr>
            <w:tcW w:w="1695" w:type="dxa"/>
          </w:tcPr>
          <w:p w14:paraId="2A13B20B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0A21022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7451D4C5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025C8367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5A5F37" w:rsidRPr="00842940" w14:paraId="0662A1C6" w14:textId="77777777" w:rsidTr="00227836">
        <w:trPr>
          <w:trHeight w:val="300"/>
        </w:trPr>
        <w:tc>
          <w:tcPr>
            <w:tcW w:w="4682" w:type="dxa"/>
            <w:gridSpan w:val="2"/>
            <w:shd w:val="clear" w:color="auto" w:fill="auto"/>
            <w:vAlign w:val="center"/>
          </w:tcPr>
          <w:p w14:paraId="07D2C097" w14:textId="77777777" w:rsidR="005A5F37" w:rsidRPr="0084294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>Passagens</w:t>
            </w:r>
          </w:p>
        </w:tc>
        <w:tc>
          <w:tcPr>
            <w:tcW w:w="1695" w:type="dxa"/>
          </w:tcPr>
          <w:p w14:paraId="3B331DFF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312A1DE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6CD8A081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4D92736B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5A5F37" w:rsidRPr="00842940" w14:paraId="324FEAA6" w14:textId="77777777" w:rsidTr="00227836">
        <w:trPr>
          <w:trHeight w:val="300"/>
        </w:trPr>
        <w:tc>
          <w:tcPr>
            <w:tcW w:w="4682" w:type="dxa"/>
            <w:gridSpan w:val="2"/>
            <w:shd w:val="clear" w:color="auto" w:fill="auto"/>
            <w:vAlign w:val="center"/>
          </w:tcPr>
          <w:p w14:paraId="10E4CA80" w14:textId="77777777" w:rsidR="005A5F37" w:rsidRPr="0084294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>Pessoa Física</w:t>
            </w:r>
          </w:p>
        </w:tc>
        <w:tc>
          <w:tcPr>
            <w:tcW w:w="1695" w:type="dxa"/>
          </w:tcPr>
          <w:p w14:paraId="3439525D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61986AA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6C4FE92B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50B1066A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5A5F37" w:rsidRPr="00842940" w14:paraId="1C993B8F" w14:textId="77777777" w:rsidTr="00227836">
        <w:trPr>
          <w:trHeight w:val="300"/>
        </w:trPr>
        <w:tc>
          <w:tcPr>
            <w:tcW w:w="4682" w:type="dxa"/>
            <w:gridSpan w:val="2"/>
            <w:shd w:val="clear" w:color="auto" w:fill="auto"/>
            <w:vAlign w:val="center"/>
          </w:tcPr>
          <w:p w14:paraId="3EE9A97D" w14:textId="77777777" w:rsidR="005A5F37" w:rsidRPr="0084294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>Pessoa Jurídica</w:t>
            </w:r>
          </w:p>
        </w:tc>
        <w:tc>
          <w:tcPr>
            <w:tcW w:w="1695" w:type="dxa"/>
          </w:tcPr>
          <w:p w14:paraId="2517E951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15E9827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44FFCDD5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4885107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5A5F37" w:rsidRPr="00842940" w14:paraId="28C674E6" w14:textId="77777777" w:rsidTr="00227836">
        <w:trPr>
          <w:trHeight w:val="300"/>
        </w:trPr>
        <w:tc>
          <w:tcPr>
            <w:tcW w:w="4682" w:type="dxa"/>
            <w:gridSpan w:val="2"/>
            <w:shd w:val="clear" w:color="auto" w:fill="auto"/>
            <w:noWrap/>
            <w:vAlign w:val="center"/>
          </w:tcPr>
          <w:p w14:paraId="3D8E9166" w14:textId="77777777" w:rsidR="005A5F37" w:rsidRDefault="00976348" w:rsidP="00A6025F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Despesa administrativa e operacional</w:t>
            </w:r>
          </w:p>
          <w:p w14:paraId="216CD597" w14:textId="77777777" w:rsidR="005A5F37" w:rsidRPr="00842940" w:rsidRDefault="005A5F37" w:rsidP="00A6025F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14:paraId="674ACC08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B82485E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101F027C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10AF1BB4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5A5F37" w:rsidRPr="00842940" w14:paraId="77A5C037" w14:textId="77777777" w:rsidTr="00227836">
        <w:trPr>
          <w:trHeight w:val="300"/>
        </w:trPr>
        <w:tc>
          <w:tcPr>
            <w:tcW w:w="4682" w:type="dxa"/>
            <w:gridSpan w:val="2"/>
            <w:shd w:val="clear" w:color="auto" w:fill="auto"/>
            <w:vAlign w:val="center"/>
          </w:tcPr>
          <w:p w14:paraId="607F7159" w14:textId="77777777" w:rsidR="005A5F37" w:rsidRPr="00842940" w:rsidRDefault="005A5F37" w:rsidP="0047535E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lastRenderedPageBreak/>
              <w:t xml:space="preserve"> Encargos </w:t>
            </w:r>
          </w:p>
        </w:tc>
        <w:tc>
          <w:tcPr>
            <w:tcW w:w="1695" w:type="dxa"/>
          </w:tcPr>
          <w:p w14:paraId="142C3C5A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013F415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188783A0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21D15B3C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  <w:tr w:rsidR="005A5F37" w:rsidRPr="00842940" w14:paraId="05336E1D" w14:textId="77777777" w:rsidTr="00227836">
        <w:trPr>
          <w:trHeight w:val="300"/>
        </w:trPr>
        <w:tc>
          <w:tcPr>
            <w:tcW w:w="4682" w:type="dxa"/>
            <w:gridSpan w:val="2"/>
            <w:shd w:val="clear" w:color="auto" w:fill="auto"/>
            <w:noWrap/>
            <w:vAlign w:val="bottom"/>
          </w:tcPr>
          <w:p w14:paraId="2CCBE72E" w14:textId="77777777" w:rsidR="005A5F37" w:rsidRPr="00842940" w:rsidRDefault="005A5F37" w:rsidP="00390B4A">
            <w:pPr>
              <w:tabs>
                <w:tab w:val="left" w:pos="8789"/>
              </w:tabs>
              <w:rPr>
                <w:b/>
                <w:bCs/>
                <w:sz w:val="22"/>
                <w:szCs w:val="22"/>
              </w:rPr>
            </w:pPr>
            <w:r w:rsidRPr="00842940">
              <w:rPr>
                <w:b/>
                <w:bCs/>
                <w:sz w:val="22"/>
                <w:szCs w:val="22"/>
              </w:rPr>
              <w:t>TOTAL DO CONTRATO</w:t>
            </w:r>
          </w:p>
        </w:tc>
        <w:tc>
          <w:tcPr>
            <w:tcW w:w="1695" w:type="dxa"/>
          </w:tcPr>
          <w:p w14:paraId="2570AA73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E47D657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</w:tcPr>
          <w:p w14:paraId="54F6BC45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14:paraId="18A175DD" w14:textId="77777777" w:rsidR="005A5F37" w:rsidRPr="00842940" w:rsidRDefault="005A5F37" w:rsidP="0047535E">
            <w:pPr>
              <w:tabs>
                <w:tab w:val="left" w:pos="8789"/>
              </w:tabs>
              <w:rPr>
                <w:sz w:val="22"/>
                <w:szCs w:val="22"/>
              </w:rPr>
            </w:pPr>
            <w:r w:rsidRPr="00842940">
              <w:rPr>
                <w:sz w:val="22"/>
                <w:szCs w:val="22"/>
              </w:rPr>
              <w:t> </w:t>
            </w:r>
          </w:p>
        </w:tc>
      </w:tr>
    </w:tbl>
    <w:p w14:paraId="2114054F" w14:textId="77777777" w:rsidR="00390B4A" w:rsidRDefault="00390B4A" w:rsidP="0047535E">
      <w:pPr>
        <w:tabs>
          <w:tab w:val="left" w:pos="253"/>
          <w:tab w:val="left" w:pos="8789"/>
        </w:tabs>
        <w:spacing w:after="120" w:line="360" w:lineRule="auto"/>
        <w:jc w:val="both"/>
      </w:pPr>
    </w:p>
    <w:p w14:paraId="181C7913" w14:textId="77777777" w:rsidR="0047535E" w:rsidRPr="00CB1097" w:rsidRDefault="007F1485" w:rsidP="0047535E">
      <w:pPr>
        <w:tabs>
          <w:tab w:val="left" w:pos="8789"/>
        </w:tabs>
        <w:spacing w:after="120" w:line="360" w:lineRule="auto"/>
        <w:jc w:val="both"/>
      </w:pPr>
      <w:r>
        <w:rPr>
          <w:b/>
          <w:bCs/>
        </w:rPr>
        <w:t>I</w:t>
      </w:r>
      <w:r w:rsidR="0047535E" w:rsidRPr="00B40AAE">
        <w:rPr>
          <w:b/>
          <w:bCs/>
        </w:rPr>
        <w:t xml:space="preserve">X. </w:t>
      </w:r>
      <w:r w:rsidR="0047535E" w:rsidRPr="00962F5D">
        <w:rPr>
          <w:b/>
          <w:bCs/>
        </w:rPr>
        <w:t>Forma</w:t>
      </w:r>
      <w:r w:rsidR="0047535E" w:rsidRPr="00962F5D">
        <w:rPr>
          <w:b/>
        </w:rPr>
        <w:t xml:space="preserve"> e condições de pagamento:</w:t>
      </w:r>
      <w:r w:rsidR="00CB1097" w:rsidRPr="00962F5D">
        <w:rPr>
          <w:b/>
        </w:rPr>
        <w:t xml:space="preserve"> </w:t>
      </w:r>
    </w:p>
    <w:p w14:paraId="175D8B6C" w14:textId="77777777" w:rsidR="003D123F" w:rsidRDefault="0047535E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</w:pPr>
      <w:r w:rsidRPr="009B2F68">
        <w:rPr>
          <w:bCs/>
        </w:rPr>
        <w:t xml:space="preserve">O </w:t>
      </w:r>
      <w:r w:rsidR="00CC0B54">
        <w:rPr>
          <w:bCs/>
        </w:rPr>
        <w:t xml:space="preserve">pagamento será realizado </w:t>
      </w:r>
      <w:r w:rsidRPr="009B2F68">
        <w:rPr>
          <w:bCs/>
        </w:rPr>
        <w:t xml:space="preserve">conforme </w:t>
      </w:r>
      <w:r>
        <w:rPr>
          <w:bCs/>
        </w:rPr>
        <w:t xml:space="preserve">o cronograma de desembolso </w:t>
      </w:r>
      <w:r w:rsidR="00CC0B54">
        <w:rPr>
          <w:bCs/>
        </w:rPr>
        <w:t xml:space="preserve">a seguir </w:t>
      </w:r>
      <w:r w:rsidRPr="009B2F68">
        <w:rPr>
          <w:bCs/>
        </w:rPr>
        <w:t>e</w:t>
      </w:r>
      <w:r w:rsidRPr="009B2F68">
        <w:t xml:space="preserve"> condicionado a apresentação de relatório das atividades, atendendo as orientações contidas </w:t>
      </w:r>
      <w:r w:rsidRPr="00B40AAE">
        <w:t xml:space="preserve">no Manual de </w:t>
      </w:r>
      <w:r w:rsidR="00F57180">
        <w:t>Instrumentos Contratuais Fiocruz/Fiotec</w:t>
      </w:r>
      <w:r w:rsidRPr="00B40AAE">
        <w:t>.</w:t>
      </w:r>
      <w:r w:rsidR="00F57180">
        <w:t xml:space="preserve"> </w:t>
      </w:r>
    </w:p>
    <w:p w14:paraId="7ABA6694" w14:textId="77777777" w:rsidR="00F57180" w:rsidRPr="003D123F" w:rsidRDefault="00F57180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color w:val="FF0000"/>
        </w:rPr>
      </w:pP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001"/>
        <w:gridCol w:w="1517"/>
        <w:gridCol w:w="1985"/>
        <w:gridCol w:w="2656"/>
        <w:gridCol w:w="2337"/>
      </w:tblGrid>
      <w:tr w:rsidR="00D027AB" w:rsidRPr="00891A59" w14:paraId="29DE146E" w14:textId="77777777" w:rsidTr="0032606C">
        <w:trPr>
          <w:jc w:val="center"/>
        </w:trPr>
        <w:tc>
          <w:tcPr>
            <w:tcW w:w="1001" w:type="dxa"/>
            <w:shd w:val="clear" w:color="auto" w:fill="FFFFFF"/>
            <w:vAlign w:val="center"/>
          </w:tcPr>
          <w:p w14:paraId="5BFE2C62" w14:textId="77777777" w:rsidR="00D027AB" w:rsidRPr="00891A59" w:rsidRDefault="00D027AB" w:rsidP="00D027AB">
            <w:pPr>
              <w:pStyle w:val="NormalWeb"/>
              <w:tabs>
                <w:tab w:val="left" w:pos="792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91A59">
              <w:rPr>
                <w:rFonts w:ascii="Century Gothic" w:hAnsi="Century Gothic" w:cs="Arial"/>
                <w:b/>
                <w:sz w:val="18"/>
                <w:szCs w:val="18"/>
              </w:rPr>
              <w:t>PARCELA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0F985BE" w14:textId="77777777" w:rsidR="00D027AB" w:rsidRPr="00891A59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91A59">
              <w:rPr>
                <w:rFonts w:ascii="Century Gothic" w:hAnsi="Century Gothic" w:cs="Arial"/>
                <w:b/>
                <w:sz w:val="18"/>
                <w:szCs w:val="18"/>
              </w:rPr>
              <w:t xml:space="preserve">MÊS DE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Pagamento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F8C9135" w14:textId="77777777" w:rsidR="00D027AB" w:rsidRPr="00891A59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91A59">
              <w:rPr>
                <w:rFonts w:ascii="Century Gothic" w:hAnsi="Century Gothic" w:cs="Arial"/>
                <w:b/>
                <w:sz w:val="18"/>
                <w:szCs w:val="18"/>
              </w:rPr>
              <w:t>VALOR (R$)</w:t>
            </w:r>
          </w:p>
        </w:tc>
        <w:tc>
          <w:tcPr>
            <w:tcW w:w="2656" w:type="dxa"/>
            <w:shd w:val="clear" w:color="auto" w:fill="FFFFFF"/>
            <w:vAlign w:val="center"/>
          </w:tcPr>
          <w:p w14:paraId="0EAB672A" w14:textId="77777777" w:rsidR="00D027AB" w:rsidRPr="007F1485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F1485">
              <w:rPr>
                <w:rFonts w:ascii="Century Gothic" w:hAnsi="Century Gothic" w:cs="Arial"/>
                <w:b/>
                <w:sz w:val="18"/>
                <w:szCs w:val="18"/>
              </w:rPr>
              <w:t>METAS/Atividades FIOCRUZ</w:t>
            </w:r>
          </w:p>
        </w:tc>
        <w:tc>
          <w:tcPr>
            <w:tcW w:w="2337" w:type="dxa"/>
            <w:shd w:val="clear" w:color="auto" w:fill="FFFFFF"/>
          </w:tcPr>
          <w:p w14:paraId="60A15F9E" w14:textId="77777777" w:rsidR="00D027AB" w:rsidRPr="007F1485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F1485">
              <w:rPr>
                <w:rFonts w:ascii="Century Gothic" w:hAnsi="Century Gothic" w:cs="Arial"/>
                <w:b/>
                <w:sz w:val="18"/>
                <w:szCs w:val="18"/>
              </w:rPr>
              <w:t>Atividades FIOTEC</w:t>
            </w:r>
          </w:p>
        </w:tc>
      </w:tr>
      <w:tr w:rsidR="00D027AB" w:rsidRPr="00996D4C" w14:paraId="7B8AAD35" w14:textId="77777777" w:rsidTr="0032606C">
        <w:trPr>
          <w:trHeight w:val="26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2863E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4E0E7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4B25F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B9FAF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9C6C2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027AB" w:rsidRPr="00996D4C" w14:paraId="739A20F3" w14:textId="77777777" w:rsidTr="0032606C">
        <w:trPr>
          <w:trHeight w:val="26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3B4F4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1C14A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12D1E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CADD7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F80E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027AB" w:rsidRPr="00996D4C" w14:paraId="0500A702" w14:textId="77777777" w:rsidTr="0032606C">
        <w:trPr>
          <w:trHeight w:val="26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11BF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8B5D0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3B5EB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6CB8B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B5ECD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027AB" w:rsidRPr="00996D4C" w14:paraId="307CA461" w14:textId="77777777" w:rsidTr="0032606C">
        <w:trPr>
          <w:trHeight w:val="26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3A49D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EC6F1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F653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0A1C6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AF7AE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D027AB" w:rsidRPr="00996D4C" w14:paraId="3A98A3D7" w14:textId="77777777" w:rsidTr="0032606C">
        <w:trPr>
          <w:trHeight w:val="26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AF2BB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ED36F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251EC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D834E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3267E" w14:textId="77777777" w:rsidR="00D027AB" w:rsidRPr="00E8009C" w:rsidRDefault="00D027AB" w:rsidP="0047535E">
            <w:pPr>
              <w:pStyle w:val="NormalWeb"/>
              <w:tabs>
                <w:tab w:val="left" w:pos="8789"/>
              </w:tabs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0CD23085" w14:textId="77777777" w:rsidR="0059484E" w:rsidRDefault="0059484E" w:rsidP="00D027AB">
      <w:pPr>
        <w:pStyle w:val="NormalWeb"/>
        <w:tabs>
          <w:tab w:val="left" w:pos="2662"/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</w:p>
    <w:p w14:paraId="769C27BE" w14:textId="77777777" w:rsidR="0059484E" w:rsidRPr="007F1485" w:rsidRDefault="0059484E" w:rsidP="007F1485">
      <w:pPr>
        <w:tabs>
          <w:tab w:val="left" w:pos="253"/>
          <w:tab w:val="left" w:pos="8789"/>
        </w:tabs>
        <w:spacing w:after="120" w:line="360" w:lineRule="auto"/>
        <w:jc w:val="both"/>
        <w:rPr>
          <w:color w:val="2E74B5"/>
        </w:rPr>
      </w:pPr>
      <w:r w:rsidRPr="007F1485">
        <w:rPr>
          <w:color w:val="2E74B5"/>
        </w:rPr>
        <w:t xml:space="preserve">IMPORTANTE: nas contratações financiadas pelo Ministério da Saúde por meio de descentralização de crédito do Fundo Nacional de Saúde, ou seja, TED, o valor das parcelas e mês de pagamento devem coincidir com o cronograma de desembolso aprovado no TED. </w:t>
      </w:r>
      <w:r w:rsidR="00962F5D" w:rsidRPr="007F1485">
        <w:rPr>
          <w:color w:val="2E74B5"/>
        </w:rPr>
        <w:t xml:space="preserve">Isso </w:t>
      </w:r>
      <w:r w:rsidRPr="007F1485">
        <w:rPr>
          <w:color w:val="2E74B5"/>
        </w:rPr>
        <w:t>se deve a nova exigência do FNS: liquidação integral do valor da parcela do TED como condição para a liberação do financeiro.</w:t>
      </w:r>
    </w:p>
    <w:p w14:paraId="5FADA486" w14:textId="77777777" w:rsidR="0059484E" w:rsidRDefault="0059484E" w:rsidP="0047535E">
      <w:pPr>
        <w:pStyle w:val="NormalWeb"/>
        <w:tabs>
          <w:tab w:val="left" w:pos="2662"/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</w:p>
    <w:p w14:paraId="238D964D" w14:textId="77777777" w:rsidR="0047535E" w:rsidRPr="00D74AEE" w:rsidRDefault="0047535E" w:rsidP="0047535E">
      <w:pPr>
        <w:pStyle w:val="NormalWeb"/>
        <w:tabs>
          <w:tab w:val="left" w:pos="2662"/>
          <w:tab w:val="left" w:pos="8789"/>
        </w:tabs>
        <w:spacing w:before="0" w:beforeAutospacing="0" w:after="120" w:afterAutospacing="0" w:line="360" w:lineRule="auto"/>
        <w:jc w:val="both"/>
        <w:rPr>
          <w:b/>
        </w:rPr>
      </w:pPr>
      <w:proofErr w:type="gramStart"/>
      <w:r w:rsidRPr="00D74AEE">
        <w:rPr>
          <w:b/>
        </w:rPr>
        <w:t>X .</w:t>
      </w:r>
      <w:proofErr w:type="gramEnd"/>
      <w:r w:rsidRPr="00D74AEE">
        <w:rPr>
          <w:b/>
        </w:rPr>
        <w:t xml:space="preserve"> Dotação Orçamentária</w:t>
      </w:r>
    </w:p>
    <w:p w14:paraId="09CBD7DA" w14:textId="77777777" w:rsidR="0047535E" w:rsidRPr="00D74AEE" w:rsidRDefault="0047535E" w:rsidP="0047535E">
      <w:pPr>
        <w:tabs>
          <w:tab w:val="left" w:pos="8789"/>
        </w:tabs>
        <w:spacing w:before="120" w:after="120"/>
        <w:jc w:val="both"/>
        <w:rPr>
          <w:sz w:val="22"/>
          <w:szCs w:val="22"/>
        </w:rPr>
      </w:pPr>
      <w:r w:rsidRPr="00D74AEE">
        <w:rPr>
          <w:sz w:val="22"/>
          <w:szCs w:val="22"/>
        </w:rPr>
        <w:t>PTRES –</w:t>
      </w:r>
    </w:p>
    <w:p w14:paraId="6C246B6F" w14:textId="77777777" w:rsidR="0047535E" w:rsidRPr="00D74AEE" w:rsidRDefault="0047535E" w:rsidP="0047535E">
      <w:pPr>
        <w:tabs>
          <w:tab w:val="left" w:pos="8789"/>
        </w:tabs>
        <w:spacing w:before="120" w:after="120"/>
        <w:jc w:val="both"/>
        <w:rPr>
          <w:sz w:val="22"/>
          <w:szCs w:val="22"/>
        </w:rPr>
      </w:pPr>
      <w:r w:rsidRPr="00D74AEE">
        <w:rPr>
          <w:sz w:val="22"/>
          <w:szCs w:val="22"/>
        </w:rPr>
        <w:t xml:space="preserve">Fonte de Recursos – </w:t>
      </w:r>
    </w:p>
    <w:p w14:paraId="4C3A65BA" w14:textId="77777777" w:rsidR="0047535E" w:rsidRPr="00D74AEE" w:rsidRDefault="0047535E" w:rsidP="0047535E">
      <w:pPr>
        <w:tabs>
          <w:tab w:val="left" w:pos="8789"/>
        </w:tabs>
        <w:spacing w:before="120" w:after="120"/>
        <w:jc w:val="both"/>
        <w:rPr>
          <w:sz w:val="22"/>
          <w:szCs w:val="22"/>
        </w:rPr>
      </w:pPr>
      <w:r w:rsidRPr="00D74AEE">
        <w:rPr>
          <w:sz w:val="22"/>
          <w:szCs w:val="22"/>
        </w:rPr>
        <w:t xml:space="preserve">Elemento de Despesa – </w:t>
      </w:r>
    </w:p>
    <w:p w14:paraId="775D79B1" w14:textId="77777777" w:rsidR="0047535E" w:rsidRDefault="0047535E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b/>
        </w:rPr>
      </w:pPr>
    </w:p>
    <w:p w14:paraId="5812756F" w14:textId="77777777" w:rsidR="0047535E" w:rsidRDefault="0047535E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B40AAE">
        <w:rPr>
          <w:b/>
        </w:rPr>
        <w:t>X</w:t>
      </w:r>
      <w:r>
        <w:rPr>
          <w:b/>
        </w:rPr>
        <w:t>I</w:t>
      </w:r>
      <w:r w:rsidRPr="00B40AAE">
        <w:rPr>
          <w:b/>
        </w:rPr>
        <w:t>-</w:t>
      </w:r>
      <w:r>
        <w:rPr>
          <w:b/>
        </w:rPr>
        <w:t xml:space="preserve"> </w:t>
      </w:r>
      <w:r w:rsidRPr="00B40AAE">
        <w:rPr>
          <w:b/>
        </w:rPr>
        <w:t>Relação dos participantes do Projeto:</w:t>
      </w:r>
    </w:p>
    <w:p w14:paraId="678300C1" w14:textId="77777777" w:rsidR="00746099" w:rsidRDefault="00746099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b/>
        </w:rPr>
      </w:pPr>
    </w:p>
    <w:tbl>
      <w:tblPr>
        <w:tblW w:w="8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482"/>
        <w:gridCol w:w="2442"/>
        <w:gridCol w:w="1298"/>
        <w:gridCol w:w="1298"/>
      </w:tblGrid>
      <w:tr w:rsidR="00863C17" w14:paraId="5972ECC6" w14:textId="096851D0" w:rsidTr="00863C17">
        <w:trPr>
          <w:trHeight w:val="219"/>
        </w:trPr>
        <w:tc>
          <w:tcPr>
            <w:tcW w:w="123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E07B" w14:textId="77777777" w:rsidR="00863C17" w:rsidRPr="00746099" w:rsidRDefault="00863C17" w:rsidP="004077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Calibri"/>
              </w:rPr>
            </w:pPr>
            <w:r w:rsidRPr="00746099">
              <w:rPr>
                <w:b/>
                <w:bCs/>
              </w:rPr>
              <w:t>Nome</w:t>
            </w:r>
          </w:p>
        </w:tc>
        <w:tc>
          <w:tcPr>
            <w:tcW w:w="24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8588" w14:textId="77777777" w:rsidR="00863C17" w:rsidRPr="00746099" w:rsidRDefault="00863C17" w:rsidP="0040776A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746099">
              <w:rPr>
                <w:b/>
                <w:bCs/>
              </w:rPr>
              <w:t>CPF</w:t>
            </w:r>
          </w:p>
        </w:tc>
        <w:tc>
          <w:tcPr>
            <w:tcW w:w="244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8ABF" w14:textId="77777777" w:rsidR="00863C17" w:rsidRPr="00746099" w:rsidRDefault="00863C17" w:rsidP="0040776A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</w:rPr>
              <w:t>SIAPE para servidores Fiocruz</w:t>
            </w:r>
          </w:p>
        </w:tc>
        <w:tc>
          <w:tcPr>
            <w:tcW w:w="1298" w:type="dxa"/>
            <w:shd w:val="clear" w:color="auto" w:fill="BFBFBF"/>
          </w:tcPr>
          <w:p w14:paraId="5F3AA125" w14:textId="77777777" w:rsidR="00863C17" w:rsidRPr="00746099" w:rsidRDefault="00863C17" w:rsidP="0040776A">
            <w:pPr>
              <w:rPr>
                <w:b/>
                <w:bCs/>
              </w:rPr>
            </w:pPr>
            <w:r>
              <w:rPr>
                <w:b/>
                <w:bCs/>
              </w:rPr>
              <w:t>Função</w:t>
            </w:r>
          </w:p>
        </w:tc>
        <w:tc>
          <w:tcPr>
            <w:tcW w:w="1298" w:type="dxa"/>
            <w:shd w:val="clear" w:color="auto" w:fill="BFBFBF"/>
          </w:tcPr>
          <w:p w14:paraId="021755DC" w14:textId="311AB6A9" w:rsidR="00863C17" w:rsidRDefault="00863C17" w:rsidP="004077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Valor R$ </w:t>
            </w:r>
          </w:p>
        </w:tc>
      </w:tr>
      <w:tr w:rsidR="00863C17" w14:paraId="34FAA7D2" w14:textId="54457C5D" w:rsidTr="00863C17">
        <w:trPr>
          <w:trHeight w:val="636"/>
        </w:trPr>
        <w:tc>
          <w:tcPr>
            <w:tcW w:w="123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253C1" w14:textId="77777777" w:rsidR="00863C17" w:rsidRDefault="00863C17" w:rsidP="0040776A"/>
        </w:tc>
        <w:tc>
          <w:tcPr>
            <w:tcW w:w="248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3D532" w14:textId="5BF712BF" w:rsidR="00863C17" w:rsidRDefault="00863C17" w:rsidP="0055596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55596A">
              <w:rPr>
                <w:b/>
                <w:bCs/>
              </w:rPr>
              <w:t>(EX: ***.123.456-**)</w:t>
            </w:r>
          </w:p>
        </w:tc>
        <w:tc>
          <w:tcPr>
            <w:tcW w:w="244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6E750" w14:textId="77777777" w:rsidR="00863C17" w:rsidRDefault="00863C17" w:rsidP="0040776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BFBFBF"/>
          </w:tcPr>
          <w:p w14:paraId="6F349D2F" w14:textId="77777777" w:rsidR="00863C17" w:rsidRDefault="00863C17" w:rsidP="0040776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BFBFBF"/>
          </w:tcPr>
          <w:p w14:paraId="08C0D269" w14:textId="77777777" w:rsidR="00863C17" w:rsidRDefault="00863C17" w:rsidP="0040776A">
            <w:pPr>
              <w:rPr>
                <w:sz w:val="20"/>
                <w:szCs w:val="20"/>
              </w:rPr>
            </w:pPr>
          </w:p>
        </w:tc>
      </w:tr>
    </w:tbl>
    <w:p w14:paraId="0F04F9C2" w14:textId="77777777" w:rsidR="00746099" w:rsidRPr="00B40AAE" w:rsidRDefault="00746099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b/>
        </w:rPr>
      </w:pPr>
    </w:p>
    <w:p w14:paraId="4CEE527B" w14:textId="682F7A34" w:rsidR="0047535E" w:rsidRPr="006C18D1" w:rsidRDefault="0047535E" w:rsidP="006C18D1">
      <w:pPr>
        <w:tabs>
          <w:tab w:val="left" w:pos="253"/>
          <w:tab w:val="left" w:pos="8789"/>
        </w:tabs>
        <w:spacing w:after="120" w:line="360" w:lineRule="auto"/>
        <w:jc w:val="both"/>
        <w:rPr>
          <w:color w:val="2E74B5"/>
        </w:rPr>
      </w:pPr>
      <w:r w:rsidRPr="006C18D1">
        <w:rPr>
          <w:color w:val="2E74B5"/>
        </w:rPr>
        <w:lastRenderedPageBreak/>
        <w:t xml:space="preserve">Incluir a relação dos participantes envolvidos no Projeto, </w:t>
      </w:r>
      <w:r w:rsidR="00154592" w:rsidRPr="006C18D1">
        <w:rPr>
          <w:color w:val="2E74B5"/>
          <w:highlight w:val="lightGray"/>
        </w:rPr>
        <w:t>mesmo que não sejam remunerados pelo projeto</w:t>
      </w:r>
      <w:r w:rsidRPr="006C18D1">
        <w:rPr>
          <w:color w:val="2E74B5"/>
        </w:rPr>
        <w:t xml:space="preserve"> contendo relação nominal</w:t>
      </w:r>
      <w:r w:rsidR="00252391" w:rsidRPr="006C18D1">
        <w:rPr>
          <w:color w:val="2E74B5"/>
        </w:rPr>
        <w:t xml:space="preserve">, </w:t>
      </w:r>
      <w:r w:rsidR="008B522E" w:rsidRPr="006C18D1">
        <w:rPr>
          <w:color w:val="2E74B5"/>
        </w:rPr>
        <w:t xml:space="preserve">valor, </w:t>
      </w:r>
      <w:r w:rsidR="00252391" w:rsidRPr="006C18D1">
        <w:rPr>
          <w:color w:val="2E74B5"/>
        </w:rPr>
        <w:t>CPF</w:t>
      </w:r>
      <w:r w:rsidR="006F1904">
        <w:rPr>
          <w:color w:val="2E74B5"/>
        </w:rPr>
        <w:t xml:space="preserve"> </w:t>
      </w:r>
      <w:r w:rsidR="006F1904" w:rsidRPr="006F1904">
        <w:rPr>
          <w:color w:val="2E74B5"/>
        </w:rPr>
        <w:t>(EX: ***.123.456-**)</w:t>
      </w:r>
      <w:r w:rsidR="00252391" w:rsidRPr="006C18D1">
        <w:rPr>
          <w:color w:val="2E74B5"/>
        </w:rPr>
        <w:t xml:space="preserve"> e SIAPE, quando se aplica</w:t>
      </w:r>
      <w:r w:rsidR="00154592" w:rsidRPr="006C18D1">
        <w:rPr>
          <w:color w:val="2E74B5"/>
        </w:rPr>
        <w:t>r</w:t>
      </w:r>
      <w:r w:rsidRPr="006C18D1">
        <w:rPr>
          <w:color w:val="2E74B5"/>
        </w:rPr>
        <w:t>. Caso a equipe ainda não esteja completa nesta fase, isso deverá ser explicitado e apontado que a equipe será descrita nos relatórios técnicos. Este item também deverá conter as seguintes informações:</w:t>
      </w:r>
    </w:p>
    <w:p w14:paraId="6DDF0BB4" w14:textId="1A404747" w:rsidR="0047535E" w:rsidRDefault="00F948E4" w:rsidP="002D4261">
      <w:pPr>
        <w:pStyle w:val="PargrafodaLista"/>
        <w:numPr>
          <w:ilvl w:val="0"/>
          <w:numId w:val="4"/>
        </w:numPr>
        <w:spacing w:after="120" w:line="360" w:lineRule="auto"/>
        <w:jc w:val="both"/>
      </w:pPr>
      <w:r>
        <w:t>O</w:t>
      </w:r>
      <w:r w:rsidR="0047535E" w:rsidRPr="002958B5">
        <w:t xml:space="preserve"> objeto da contratação não contempla atividades inerentes às categorias </w:t>
      </w:r>
      <w:r w:rsidR="0047535E" w:rsidRPr="00154592">
        <w:t xml:space="preserve">funcionais abrangidas pelo plano de cargos e salários da Fiocruz, diante da vedação contida no </w:t>
      </w:r>
      <w:r w:rsidR="002D4261" w:rsidRPr="00154592">
        <w:t xml:space="preserve">inciso IV do art.3º do Decreto 9.507/18 </w:t>
      </w:r>
      <w:r w:rsidR="0047535E" w:rsidRPr="00154592">
        <w:t>e e</w:t>
      </w:r>
      <w:r w:rsidR="0047535E" w:rsidRPr="002958B5">
        <w:t xml:space="preserve">stá de acordo com as disposições do Decreto nº </w:t>
      </w:r>
      <w:r w:rsidR="00597C02">
        <w:t xml:space="preserve">9.991/19 </w:t>
      </w:r>
      <w:r w:rsidR="0047535E" w:rsidRPr="002958B5">
        <w:t>que trata da política e diretrizes para o desenvolvimento de pessoal da administração pública federal direta, autárquica e fundacional.</w:t>
      </w:r>
    </w:p>
    <w:p w14:paraId="20D0DC1F" w14:textId="77777777" w:rsidR="0047535E" w:rsidRPr="000205F5" w:rsidRDefault="00F948E4" w:rsidP="000205F5">
      <w:pPr>
        <w:pStyle w:val="PargrafodaLista"/>
        <w:numPr>
          <w:ilvl w:val="0"/>
          <w:numId w:val="4"/>
        </w:numPr>
        <w:spacing w:after="120" w:line="360" w:lineRule="auto"/>
        <w:jc w:val="both"/>
      </w:pPr>
      <w:r>
        <w:t>A</w:t>
      </w:r>
      <w:r w:rsidR="0047535E" w:rsidRPr="002958B5">
        <w:t xml:space="preserve"> concessão de bolsas a servidores </w:t>
      </w:r>
      <w:r w:rsidR="00A66B71">
        <w:t>Fiocruz</w:t>
      </w:r>
      <w:r w:rsidR="000205F5">
        <w:t xml:space="preserve"> (quando se aplicar)</w:t>
      </w:r>
      <w:r w:rsidR="0047535E" w:rsidRPr="002958B5">
        <w:t xml:space="preserve"> para participação nesse Projeto dar-se-á mediante o limite estabelecido pelo Art. 37, XI, da Constituição Federal e disposto no</w:t>
      </w:r>
      <w:r w:rsidR="006F5D22">
        <w:t>s</w:t>
      </w:r>
      <w:r w:rsidR="0047535E" w:rsidRPr="002958B5">
        <w:t xml:space="preserve"> Art. </w:t>
      </w:r>
      <w:r w:rsidR="006F5D22">
        <w:t xml:space="preserve">6º e </w:t>
      </w:r>
      <w:r w:rsidR="0047535E" w:rsidRPr="002958B5">
        <w:t xml:space="preserve">7º do Decreto nº 7.423/2010, </w:t>
      </w:r>
      <w:r w:rsidR="00141F35" w:rsidRPr="000205F5">
        <w:t>observada a portaria</w:t>
      </w:r>
      <w:r w:rsidR="00154592">
        <w:t xml:space="preserve"> da presidência da F</w:t>
      </w:r>
      <w:r w:rsidR="00141F35" w:rsidRPr="000205F5">
        <w:t xml:space="preserve">iocruz </w:t>
      </w:r>
      <w:hyperlink r:id="rId12" w:history="1">
        <w:r w:rsidR="00141F35" w:rsidRPr="000205F5">
          <w:t xml:space="preserve">nº </w:t>
        </w:r>
        <w:r w:rsidR="00425629">
          <w:t>151</w:t>
        </w:r>
        <w:r w:rsidR="00141F35" w:rsidRPr="000205F5">
          <w:t>/20</w:t>
        </w:r>
        <w:r w:rsidR="00425629">
          <w:t>23</w:t>
        </w:r>
      </w:hyperlink>
      <w:r w:rsidR="000205F5">
        <w:t>-PR.</w:t>
      </w:r>
    </w:p>
    <w:p w14:paraId="0799621D" w14:textId="77777777" w:rsidR="0047535E" w:rsidRDefault="0047535E" w:rsidP="0047535E">
      <w:pPr>
        <w:tabs>
          <w:tab w:val="left" w:pos="8789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</w:rPr>
      </w:pPr>
      <w:r w:rsidRPr="00422A6F">
        <w:rPr>
          <w:b/>
        </w:rPr>
        <w:t>XI</w:t>
      </w:r>
      <w:r w:rsidR="004E205D">
        <w:rPr>
          <w:b/>
        </w:rPr>
        <w:t>I</w:t>
      </w:r>
      <w:r>
        <w:rPr>
          <w:b/>
        </w:rPr>
        <w:t>.</w:t>
      </w:r>
      <w:r w:rsidRPr="00422A6F">
        <w:rPr>
          <w:b/>
        </w:rPr>
        <w:t xml:space="preserve"> </w:t>
      </w:r>
      <w:r w:rsidRPr="00422A6F">
        <w:rPr>
          <w:b/>
          <w:bCs/>
        </w:rPr>
        <w:t>P</w:t>
      </w:r>
      <w:r>
        <w:rPr>
          <w:b/>
          <w:bCs/>
        </w:rPr>
        <w:t xml:space="preserve">revisão de </w:t>
      </w:r>
      <w:r w:rsidR="00995237">
        <w:rPr>
          <w:b/>
          <w:bCs/>
        </w:rPr>
        <w:t xml:space="preserve">prorrogação e </w:t>
      </w:r>
      <w:r>
        <w:rPr>
          <w:b/>
          <w:bCs/>
        </w:rPr>
        <w:t>alteração contratual:</w:t>
      </w:r>
    </w:p>
    <w:p w14:paraId="2255A5A3" w14:textId="77777777" w:rsidR="00995237" w:rsidRDefault="00995237" w:rsidP="00995237">
      <w:pPr>
        <w:pStyle w:val="Recuodecorpodetexto"/>
        <w:tabs>
          <w:tab w:val="left" w:pos="8789"/>
        </w:tabs>
        <w:spacing w:line="360" w:lineRule="auto"/>
        <w:ind w:left="0" w:right="425"/>
        <w:jc w:val="both"/>
        <w:rPr>
          <w:color w:val="000000"/>
        </w:rPr>
      </w:pPr>
      <w:r w:rsidRPr="00995237">
        <w:rPr>
          <w:color w:val="000000"/>
        </w:rPr>
        <w:t xml:space="preserve">O Contrato terá vigência de </w:t>
      </w:r>
      <w:r w:rsidRPr="0040776A">
        <w:rPr>
          <w:color w:val="2E74B5"/>
        </w:rPr>
        <w:t>XX</w:t>
      </w:r>
      <w:r w:rsidRPr="00995237">
        <w:rPr>
          <w:color w:val="000000"/>
        </w:rPr>
        <w:t xml:space="preserve"> meses, a partir da data de sua assinatura, podendo ser prorrogado, por meio de Termo Aditivo, caso necessário e de comum acordo entre as partes contratantes, até a </w:t>
      </w:r>
      <w:r w:rsidRPr="00863C17">
        <w:rPr>
          <w:color w:val="000000"/>
        </w:rPr>
        <w:t xml:space="preserve">efetiva </w:t>
      </w:r>
      <w:r w:rsidR="00425629" w:rsidRPr="00863C17">
        <w:rPr>
          <w:color w:val="000000"/>
        </w:rPr>
        <w:t>conclusão das</w:t>
      </w:r>
      <w:r w:rsidR="00D03255" w:rsidRPr="00863C17">
        <w:rPr>
          <w:color w:val="000000"/>
        </w:rPr>
        <w:t xml:space="preserve"> atividades de apoio</w:t>
      </w:r>
      <w:r w:rsidRPr="00863C17">
        <w:rPr>
          <w:color w:val="000000"/>
        </w:rPr>
        <w:t>, condicionada</w:t>
      </w:r>
      <w:r w:rsidRPr="00995237">
        <w:rPr>
          <w:color w:val="000000"/>
        </w:rPr>
        <w:t xml:space="preserve"> a prorrogação, à garantia de recursos financeiros, no limite da vigência do projeto ao qual a contratação estiver </w:t>
      </w:r>
      <w:r>
        <w:rPr>
          <w:color w:val="000000"/>
        </w:rPr>
        <w:t xml:space="preserve">atrelada. </w:t>
      </w:r>
    </w:p>
    <w:p w14:paraId="4AC03368" w14:textId="77777777" w:rsidR="0047535E" w:rsidRPr="004A0FCB" w:rsidRDefault="0047535E" w:rsidP="0047535E">
      <w:pPr>
        <w:pStyle w:val="Recuodecorpodetexto"/>
        <w:tabs>
          <w:tab w:val="left" w:pos="8789"/>
        </w:tabs>
        <w:spacing w:line="360" w:lineRule="auto"/>
        <w:ind w:left="0" w:right="425"/>
        <w:jc w:val="both"/>
        <w:rPr>
          <w:color w:val="000000"/>
        </w:rPr>
      </w:pPr>
      <w:r w:rsidRPr="004A0FCB">
        <w:rPr>
          <w:color w:val="000000"/>
        </w:rPr>
        <w:t xml:space="preserve">No caso de aditivo para prorrogação do prazo de vigência contratual, em razão da necessidade de readequação do cronograma de execução, a </w:t>
      </w:r>
      <w:r>
        <w:rPr>
          <w:color w:val="000000"/>
        </w:rPr>
        <w:t>Unidade</w:t>
      </w:r>
      <w:r w:rsidRPr="004A0FCB">
        <w:rPr>
          <w:color w:val="000000"/>
        </w:rPr>
        <w:t xml:space="preserve"> deverá esclarecer o motivo da não realização das atividades na forma inicialmente pactuada, enumerar as atividades executadas e </w:t>
      </w:r>
      <w:r w:rsidR="00BE7339">
        <w:rPr>
          <w:color w:val="000000"/>
        </w:rPr>
        <w:t>aqueles pendentes</w:t>
      </w:r>
      <w:r w:rsidRPr="004A0FCB">
        <w:rPr>
          <w:color w:val="000000"/>
        </w:rPr>
        <w:t xml:space="preserve"> e identificar o que já foi pago e o saldo remanescente. Também deverão ser anexados, aos autos, os relatórios das atividades já executadas.  A justificativa para a prorrogação deverá ser elaborada de forma detalhada.</w:t>
      </w:r>
    </w:p>
    <w:p w14:paraId="4A810AC7" w14:textId="77777777" w:rsidR="00EC6B25" w:rsidRPr="00EC6B25" w:rsidRDefault="0047535E" w:rsidP="0047535E">
      <w:pPr>
        <w:pStyle w:val="Recuodecorpodetexto"/>
        <w:tabs>
          <w:tab w:val="left" w:pos="8789"/>
        </w:tabs>
        <w:spacing w:line="360" w:lineRule="auto"/>
        <w:ind w:left="0" w:right="425"/>
        <w:jc w:val="both"/>
      </w:pPr>
      <w:r>
        <w:rPr>
          <w:color w:val="000000"/>
        </w:rPr>
        <w:t>O</w:t>
      </w:r>
      <w:r w:rsidRPr="004A0FCB">
        <w:rPr>
          <w:color w:val="000000"/>
        </w:rPr>
        <w:t xml:space="preserve">s </w:t>
      </w:r>
      <w:r w:rsidRPr="00EC6B25">
        <w:t xml:space="preserve">acréscimos </w:t>
      </w:r>
      <w:r w:rsidR="003D123F" w:rsidRPr="00EC6B25">
        <w:t xml:space="preserve">contratuais </w:t>
      </w:r>
      <w:r w:rsidRPr="00EC6B25">
        <w:t>não poderão ultrapassar</w:t>
      </w:r>
      <w:r w:rsidRPr="004A0FCB">
        <w:rPr>
          <w:color w:val="000000"/>
        </w:rPr>
        <w:t xml:space="preserve"> o limite de 25% e deverão ter como fato gerador, devidamente justificado, a identificação de uma necessidade ou acontecimento superveniente que possa influenciar o atingimento das metas estipuladas no projeto. </w:t>
      </w:r>
      <w:r w:rsidR="003D123F" w:rsidRPr="00EC6B25">
        <w:t>O Termo Aditivo será</w:t>
      </w:r>
      <w:r w:rsidR="005B74A8" w:rsidRPr="00EC6B25">
        <w:t xml:space="preserve"> utilizado para registrar alterações de cláu</w:t>
      </w:r>
      <w:r w:rsidR="00EC6B25" w:rsidRPr="00EC6B25">
        <w:t>sula contratual, preço ou prazo.</w:t>
      </w:r>
    </w:p>
    <w:p w14:paraId="538740A5" w14:textId="77777777" w:rsidR="0047535E" w:rsidRDefault="0047535E" w:rsidP="0047535E">
      <w:pPr>
        <w:tabs>
          <w:tab w:val="left" w:pos="8789"/>
        </w:tabs>
        <w:spacing w:after="120" w:line="360" w:lineRule="auto"/>
        <w:jc w:val="both"/>
        <w:rPr>
          <w:rFonts w:cs="Arial"/>
        </w:rPr>
      </w:pPr>
      <w:r w:rsidRPr="00422A6F">
        <w:rPr>
          <w:b/>
          <w:bCs/>
        </w:rPr>
        <w:t>X</w:t>
      </w:r>
      <w:r w:rsidR="004E205D">
        <w:rPr>
          <w:b/>
          <w:bCs/>
        </w:rPr>
        <w:t>III</w:t>
      </w:r>
      <w:r>
        <w:rPr>
          <w:b/>
          <w:bCs/>
        </w:rPr>
        <w:t xml:space="preserve">. </w:t>
      </w:r>
      <w:r w:rsidRPr="00422A6F">
        <w:rPr>
          <w:b/>
          <w:bCs/>
        </w:rPr>
        <w:t>F</w:t>
      </w:r>
      <w:r>
        <w:rPr>
          <w:b/>
          <w:bCs/>
        </w:rPr>
        <w:t>i</w:t>
      </w:r>
      <w:r w:rsidRPr="00C40E99">
        <w:rPr>
          <w:b/>
          <w:bCs/>
        </w:rPr>
        <w:t>s</w:t>
      </w:r>
      <w:r>
        <w:rPr>
          <w:b/>
          <w:bCs/>
        </w:rPr>
        <w:t>calização e acompanhamento da execução do Contrato</w:t>
      </w:r>
      <w:r w:rsidRPr="001620E2">
        <w:rPr>
          <w:b/>
          <w:bCs/>
        </w:rPr>
        <w:t xml:space="preserve"> </w:t>
      </w:r>
    </w:p>
    <w:p w14:paraId="06C7D74E" w14:textId="77777777" w:rsidR="0047535E" w:rsidRPr="003053AA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ind w:right="425"/>
        <w:jc w:val="both"/>
        <w:rPr>
          <w:color w:val="000000"/>
        </w:rPr>
      </w:pPr>
      <w:r w:rsidRPr="003053AA">
        <w:rPr>
          <w:color w:val="000000"/>
        </w:rPr>
        <w:lastRenderedPageBreak/>
        <w:t>A execução d</w:t>
      </w:r>
      <w:r w:rsidR="001735ED">
        <w:rPr>
          <w:color w:val="000000"/>
        </w:rPr>
        <w:t>o contrato</w:t>
      </w:r>
      <w:r w:rsidRPr="003053AA">
        <w:rPr>
          <w:color w:val="000000"/>
        </w:rPr>
        <w:t xml:space="preserve"> será fiscalizada p</w:t>
      </w:r>
      <w:r>
        <w:rPr>
          <w:color w:val="000000"/>
        </w:rPr>
        <w:t>elo</w:t>
      </w:r>
      <w:r w:rsidRPr="003053AA">
        <w:rPr>
          <w:color w:val="000000"/>
        </w:rPr>
        <w:t xml:space="preserve"> servidor designado pelo Diretor da </w:t>
      </w:r>
      <w:r>
        <w:rPr>
          <w:color w:val="000000"/>
        </w:rPr>
        <w:t>Unidade</w:t>
      </w:r>
      <w:r w:rsidRPr="003053AA">
        <w:rPr>
          <w:color w:val="000000"/>
        </w:rPr>
        <w:t xml:space="preserve">, conforme </w:t>
      </w:r>
      <w:r w:rsidR="004C6D61">
        <w:rPr>
          <w:color w:val="000000"/>
        </w:rPr>
        <w:t>o art.117</w:t>
      </w:r>
      <w:r w:rsidRPr="003053AA">
        <w:rPr>
          <w:color w:val="000000"/>
        </w:rPr>
        <w:t xml:space="preserve"> da Lei nº </w:t>
      </w:r>
      <w:r w:rsidR="004C6D61">
        <w:rPr>
          <w:color w:val="000000"/>
        </w:rPr>
        <w:t>14.133</w:t>
      </w:r>
      <w:r w:rsidRPr="003053AA">
        <w:rPr>
          <w:color w:val="000000"/>
        </w:rPr>
        <w:t>/</w:t>
      </w:r>
      <w:r w:rsidR="004C6D61">
        <w:rPr>
          <w:color w:val="000000"/>
        </w:rPr>
        <w:t>2021</w:t>
      </w:r>
      <w:r w:rsidRPr="003053AA">
        <w:rPr>
          <w:color w:val="000000"/>
        </w:rPr>
        <w:t>, a fim de alcançar eficiência, eficácia, efetividade e economicidade da despesa.</w:t>
      </w:r>
    </w:p>
    <w:p w14:paraId="3B9B8B40" w14:textId="77777777" w:rsidR="0047535E" w:rsidRPr="003053AA" w:rsidRDefault="0047535E" w:rsidP="0047535E">
      <w:pPr>
        <w:pStyle w:val="NormalWeb"/>
        <w:tabs>
          <w:tab w:val="left" w:pos="8789"/>
        </w:tabs>
        <w:spacing w:before="0" w:beforeAutospacing="0" w:after="120" w:afterAutospacing="0" w:line="360" w:lineRule="auto"/>
        <w:ind w:right="425"/>
        <w:jc w:val="both"/>
        <w:rPr>
          <w:color w:val="000000"/>
        </w:rPr>
      </w:pPr>
      <w:r>
        <w:rPr>
          <w:color w:val="000000"/>
        </w:rPr>
        <w:t xml:space="preserve">O fiscal </w:t>
      </w:r>
      <w:r w:rsidRPr="003053AA">
        <w:rPr>
          <w:color w:val="000000"/>
        </w:rPr>
        <w:t>avaliar</w:t>
      </w:r>
      <w:r>
        <w:rPr>
          <w:color w:val="000000"/>
        </w:rPr>
        <w:t>á</w:t>
      </w:r>
      <w:r w:rsidRPr="003053AA">
        <w:rPr>
          <w:color w:val="000000"/>
        </w:rPr>
        <w:t xml:space="preserve"> os produtos </w:t>
      </w:r>
      <w:r>
        <w:rPr>
          <w:color w:val="000000"/>
        </w:rPr>
        <w:t>apresentados</w:t>
      </w:r>
      <w:r w:rsidR="001735ED">
        <w:rPr>
          <w:color w:val="000000"/>
        </w:rPr>
        <w:t xml:space="preserve"> ao final de cada etapa </w:t>
      </w:r>
      <w:r w:rsidRPr="003053AA">
        <w:rPr>
          <w:color w:val="000000"/>
        </w:rPr>
        <w:t>com base em critérios técnicos, conforme definido no cronograma de desembolso, devidamente descritos e comprovados em relatórios parciais, devendo ser verificada, pelo coordenador do Projeto e pela fiscalização, a comprovação da fiel execução do objeto pactuado no Projeto Básico e a correta execução financeira, de acordo com o cronograma de execução.</w:t>
      </w:r>
    </w:p>
    <w:p w14:paraId="5939EDC4" w14:textId="77777777" w:rsidR="0047535E" w:rsidRPr="003053AA" w:rsidRDefault="0047535E" w:rsidP="0047535E">
      <w:pPr>
        <w:widowControl w:val="0"/>
        <w:tabs>
          <w:tab w:val="left" w:pos="8789"/>
          <w:tab w:val="left" w:pos="9498"/>
        </w:tabs>
        <w:autoSpaceDE w:val="0"/>
        <w:autoSpaceDN w:val="0"/>
        <w:adjustRightInd w:val="0"/>
        <w:spacing w:after="120" w:line="360" w:lineRule="auto"/>
        <w:ind w:right="425"/>
        <w:jc w:val="both"/>
        <w:rPr>
          <w:color w:val="000000"/>
        </w:rPr>
      </w:pPr>
      <w:r w:rsidRPr="003053AA">
        <w:rPr>
          <w:color w:val="000000"/>
        </w:rPr>
        <w:t>A Nota fiscal emitida pela FIOTEC, e atestada pelo fiscal conter</w:t>
      </w:r>
      <w:r>
        <w:rPr>
          <w:color w:val="000000"/>
        </w:rPr>
        <w:t>á</w:t>
      </w:r>
      <w:r w:rsidRPr="003053AA">
        <w:rPr>
          <w:color w:val="000000"/>
        </w:rPr>
        <w:t xml:space="preserve"> o n</w:t>
      </w:r>
      <w:r>
        <w:rPr>
          <w:color w:val="000000"/>
        </w:rPr>
        <w:t>úmero</w:t>
      </w:r>
      <w:r w:rsidRPr="003053AA">
        <w:rPr>
          <w:color w:val="000000"/>
        </w:rPr>
        <w:t xml:space="preserve"> do Contrato, o objeto do Projeto e a descrição da</w:t>
      </w:r>
      <w:r w:rsidR="001D3ECB">
        <w:rPr>
          <w:color w:val="000000"/>
        </w:rPr>
        <w:t xml:space="preserve"> parcela</w:t>
      </w:r>
      <w:r w:rsidRPr="003053AA">
        <w:rPr>
          <w:color w:val="000000"/>
        </w:rPr>
        <w:t xml:space="preserve"> e o valor correspondente, conforme o cronograma físico-financeiro.</w:t>
      </w:r>
    </w:p>
    <w:p w14:paraId="1E63580A" w14:textId="77777777" w:rsidR="001D3ECB" w:rsidRDefault="0047535E" w:rsidP="0047535E">
      <w:pPr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right="425"/>
        <w:jc w:val="both"/>
        <w:rPr>
          <w:color w:val="000000"/>
        </w:rPr>
      </w:pPr>
      <w:r w:rsidRPr="003053AA">
        <w:rPr>
          <w:color w:val="000000"/>
        </w:rPr>
        <w:t>A omissão ou o incorreto cumprimento das atribuições do coordenador e d</w:t>
      </w:r>
      <w:r w:rsidR="001D3ECB">
        <w:rPr>
          <w:color w:val="000000"/>
        </w:rPr>
        <w:t>o fiscal poderá gerar danos ao e</w:t>
      </w:r>
      <w:r w:rsidRPr="003053AA">
        <w:rPr>
          <w:color w:val="000000"/>
        </w:rPr>
        <w:t xml:space="preserve">rário. </w:t>
      </w:r>
    </w:p>
    <w:p w14:paraId="64353752" w14:textId="77777777" w:rsidR="00880A91" w:rsidRDefault="0047535E" w:rsidP="0047535E">
      <w:pPr>
        <w:widowControl w:val="0"/>
        <w:tabs>
          <w:tab w:val="left" w:pos="8789"/>
        </w:tabs>
        <w:autoSpaceDE w:val="0"/>
        <w:autoSpaceDN w:val="0"/>
        <w:adjustRightInd w:val="0"/>
        <w:spacing w:after="120" w:line="360" w:lineRule="auto"/>
        <w:ind w:right="425"/>
        <w:jc w:val="both"/>
      </w:pPr>
      <w:r>
        <w:rPr>
          <w:color w:val="000000"/>
        </w:rPr>
        <w:t xml:space="preserve">O fiscal </w:t>
      </w:r>
      <w:r w:rsidRPr="003053AA">
        <w:rPr>
          <w:color w:val="000000"/>
        </w:rPr>
        <w:t>verificar</w:t>
      </w:r>
      <w:r>
        <w:rPr>
          <w:color w:val="000000"/>
        </w:rPr>
        <w:t>á</w:t>
      </w:r>
      <w:r w:rsidRPr="003053AA">
        <w:rPr>
          <w:color w:val="000000"/>
        </w:rPr>
        <w:t xml:space="preserve"> as condições para liquidar e pagar as etapas/atividades</w:t>
      </w:r>
      <w:r w:rsidR="00000C62">
        <w:rPr>
          <w:color w:val="000000"/>
        </w:rPr>
        <w:t xml:space="preserve">, </w:t>
      </w:r>
      <w:r w:rsidRPr="003053AA">
        <w:rPr>
          <w:color w:val="000000"/>
        </w:rPr>
        <w:t xml:space="preserve">realizadas, sendo vedado pagamento antecipado. </w:t>
      </w:r>
      <w:r w:rsidR="00000C62" w:rsidRPr="00664E21">
        <w:t>Deverá</w:t>
      </w:r>
      <w:r w:rsidR="00664E21">
        <w:t>,</w:t>
      </w:r>
      <w:r w:rsidR="00000C62" w:rsidRPr="00664E21">
        <w:t xml:space="preserve"> na eventualidade de inexecução total ou parcial do contrato, manifestar-se pela aplicação das sanções previstas no art. </w:t>
      </w:r>
      <w:r w:rsidR="004C6D61">
        <w:t>156</w:t>
      </w:r>
      <w:r w:rsidR="00000C62" w:rsidRPr="00664E21">
        <w:t xml:space="preserve">, da Lei </w:t>
      </w:r>
      <w:r w:rsidR="004C6D61">
        <w:t>14.133/2021</w:t>
      </w:r>
      <w:r w:rsidR="00000C62" w:rsidRPr="00664E21">
        <w:t>, desde que respeitados os princípios da ampla defesa e do contraditório, e submetendo suas manifestações à apr</w:t>
      </w:r>
      <w:r w:rsidR="00664E21" w:rsidRPr="00664E21">
        <w:t>ovação da autoridade competente.</w:t>
      </w:r>
    </w:p>
    <w:p w14:paraId="68982DC3" w14:textId="77777777" w:rsidR="0047535E" w:rsidRPr="00422A6F" w:rsidRDefault="0047535E" w:rsidP="0047535E">
      <w:pPr>
        <w:tabs>
          <w:tab w:val="left" w:pos="8789"/>
        </w:tabs>
        <w:spacing w:after="120" w:line="360" w:lineRule="auto"/>
        <w:jc w:val="both"/>
      </w:pPr>
      <w:r w:rsidRPr="00422A6F">
        <w:t xml:space="preserve">Rio de Janeiro, </w:t>
      </w:r>
      <w:proofErr w:type="spellStart"/>
      <w:r w:rsidRPr="00422A6F">
        <w:t>xxxx</w:t>
      </w:r>
      <w:proofErr w:type="spellEnd"/>
      <w:r w:rsidRPr="00422A6F">
        <w:t xml:space="preserve"> de </w:t>
      </w:r>
      <w:proofErr w:type="spellStart"/>
      <w:r w:rsidRPr="00422A6F">
        <w:t>xxxxx</w:t>
      </w:r>
      <w:proofErr w:type="spellEnd"/>
      <w:r w:rsidRPr="00422A6F">
        <w:t xml:space="preserve"> de </w:t>
      </w:r>
      <w:proofErr w:type="spellStart"/>
      <w:r w:rsidRPr="00422A6F">
        <w:t>xxxxx</w:t>
      </w:r>
      <w:proofErr w:type="spellEnd"/>
    </w:p>
    <w:p w14:paraId="31207E0A" w14:textId="77777777" w:rsidR="0047535E" w:rsidRPr="00422A6F" w:rsidRDefault="0047535E" w:rsidP="0047535E">
      <w:pPr>
        <w:tabs>
          <w:tab w:val="left" w:pos="8789"/>
        </w:tabs>
        <w:spacing w:line="360" w:lineRule="auto"/>
      </w:pPr>
      <w:r w:rsidRPr="00422A6F">
        <w:t>_______________________________</w:t>
      </w:r>
    </w:p>
    <w:p w14:paraId="46900433" w14:textId="77777777" w:rsidR="0047535E" w:rsidRPr="00422A6F" w:rsidRDefault="0047535E" w:rsidP="0047535E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422A6F">
        <w:rPr>
          <w:rFonts w:cs="Arial"/>
        </w:rPr>
        <w:t>Nome do coordenador do projeto</w:t>
      </w:r>
    </w:p>
    <w:p w14:paraId="1DFDE5B5" w14:textId="77777777" w:rsidR="0047535E" w:rsidRDefault="0047535E" w:rsidP="0047535E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Mat.</w:t>
      </w:r>
      <w:r w:rsidRPr="00422A6F">
        <w:rPr>
          <w:rFonts w:cs="Arial"/>
        </w:rPr>
        <w:t>SIAPE</w:t>
      </w:r>
      <w:proofErr w:type="spellEnd"/>
      <w:r w:rsidRPr="00422A6F">
        <w:rPr>
          <w:rFonts w:cs="Arial"/>
        </w:rPr>
        <w:t xml:space="preserve"> XXXXXX</w:t>
      </w:r>
    </w:p>
    <w:p w14:paraId="2B25FD6C" w14:textId="7983D447" w:rsidR="0055596A" w:rsidRPr="00522D7D" w:rsidRDefault="0055596A" w:rsidP="0047535E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</w:rPr>
        <w:t>CPF</w:t>
      </w:r>
      <w:r w:rsidRPr="00522D7D">
        <w:rPr>
          <w:rFonts w:cs="Arial"/>
          <w:color w:val="FF0000"/>
        </w:rPr>
        <w:t xml:space="preserve">:  </w:t>
      </w:r>
      <w:r w:rsidRPr="00522D7D">
        <w:rPr>
          <w:color w:val="FF0000"/>
        </w:rPr>
        <w:t>EX: ***.123.456-**</w:t>
      </w:r>
      <w:r w:rsidR="00522D7D" w:rsidRPr="00522D7D">
        <w:rPr>
          <w:color w:val="FF0000"/>
        </w:rPr>
        <w:t xml:space="preserve"> (</w:t>
      </w:r>
      <w:r w:rsidR="00522D7D">
        <w:rPr>
          <w:color w:val="FF0000"/>
        </w:rPr>
        <w:t xml:space="preserve">Forma de preenchimento do CPF de acordo com a </w:t>
      </w:r>
      <w:r w:rsidR="00522D7D" w:rsidRPr="00522D7D">
        <w:rPr>
          <w:rFonts w:ascii="Aptos" w:hAnsi="Aptos"/>
          <w:color w:val="FF0000"/>
          <w:shd w:val="clear" w:color="auto" w:fill="FFFFFF"/>
        </w:rPr>
        <w:t>Lei de Proteção de Dados)</w:t>
      </w:r>
    </w:p>
    <w:p w14:paraId="52F6E38B" w14:textId="77777777" w:rsidR="0055596A" w:rsidRPr="00422A6F" w:rsidRDefault="0055596A" w:rsidP="0047535E">
      <w:pPr>
        <w:tabs>
          <w:tab w:val="left" w:pos="878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3BCD5728" w14:textId="77777777" w:rsidR="000D719D" w:rsidRDefault="000D719D" w:rsidP="0047535E">
      <w:pPr>
        <w:pStyle w:val="NormalWeb"/>
        <w:tabs>
          <w:tab w:val="left" w:pos="8789"/>
        </w:tabs>
        <w:spacing w:line="360" w:lineRule="auto"/>
        <w:jc w:val="both"/>
      </w:pPr>
      <w:r>
        <w:t>Aprovado e d</w:t>
      </w:r>
      <w:r w:rsidR="0047535E" w:rsidRPr="00422A6F">
        <w:t>e acordo,</w:t>
      </w:r>
    </w:p>
    <w:p w14:paraId="4F95752B" w14:textId="19FE864C" w:rsidR="004C3930" w:rsidRDefault="0047535E" w:rsidP="0047535E">
      <w:pPr>
        <w:pStyle w:val="NormalWeb"/>
        <w:tabs>
          <w:tab w:val="left" w:pos="8789"/>
        </w:tabs>
        <w:spacing w:line="360" w:lineRule="auto"/>
        <w:jc w:val="both"/>
      </w:pPr>
      <w:r w:rsidRPr="00422A6F">
        <w:t>______________________________</w:t>
      </w:r>
      <w:r>
        <w:t xml:space="preserve"> (</w:t>
      </w:r>
      <w:r w:rsidRPr="00422A6F">
        <w:rPr>
          <w:rFonts w:cs="Arial"/>
        </w:rPr>
        <w:t xml:space="preserve">Nome do </w:t>
      </w:r>
      <w:r>
        <w:rPr>
          <w:rFonts w:cs="Arial"/>
        </w:rPr>
        <w:t>Diretor</w:t>
      </w:r>
      <w:r w:rsidRPr="00422A6F">
        <w:rPr>
          <w:rFonts w:cs="Arial"/>
        </w:rPr>
        <w:t xml:space="preserve"> da </w:t>
      </w:r>
      <w:r>
        <w:rPr>
          <w:rFonts w:cs="Arial"/>
        </w:rPr>
        <w:t>Unidade</w:t>
      </w:r>
      <w:r w:rsidR="0055596A">
        <w:rPr>
          <w:rFonts w:cs="Arial"/>
        </w:rPr>
        <w:t xml:space="preserve"> e</w:t>
      </w:r>
      <w:r>
        <w:rPr>
          <w:rFonts w:cs="Arial"/>
        </w:rPr>
        <w:t xml:space="preserve"> SIAPE</w:t>
      </w:r>
      <w:r w:rsidR="0055596A">
        <w:rPr>
          <w:rFonts w:cs="Arial"/>
        </w:rPr>
        <w:t>)</w:t>
      </w:r>
    </w:p>
    <w:sectPr w:rsidR="004C3930" w:rsidSect="003F47B1">
      <w:footerReference w:type="default" r:id="rId13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C617" w14:textId="77777777" w:rsidR="003F47B1" w:rsidRDefault="003F47B1" w:rsidP="000B317D">
      <w:r>
        <w:separator/>
      </w:r>
    </w:p>
  </w:endnote>
  <w:endnote w:type="continuationSeparator" w:id="0">
    <w:p w14:paraId="0E3A6D6D" w14:textId="77777777" w:rsidR="003F47B1" w:rsidRDefault="003F47B1" w:rsidP="000B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2CD6" w14:textId="77777777" w:rsidR="000B317D" w:rsidRDefault="000B317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15634">
      <w:rPr>
        <w:noProof/>
      </w:rPr>
      <w:t>2</w:t>
    </w:r>
    <w:r>
      <w:fldChar w:fldCharType="end"/>
    </w:r>
  </w:p>
  <w:p w14:paraId="1072C51E" w14:textId="77777777" w:rsidR="000B317D" w:rsidRDefault="000B31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B8B2" w14:textId="77777777" w:rsidR="003F47B1" w:rsidRDefault="003F47B1" w:rsidP="000B317D">
      <w:r>
        <w:separator/>
      </w:r>
    </w:p>
  </w:footnote>
  <w:footnote w:type="continuationSeparator" w:id="0">
    <w:p w14:paraId="44B74205" w14:textId="77777777" w:rsidR="003F47B1" w:rsidRDefault="003F47B1" w:rsidP="000B317D">
      <w:r>
        <w:continuationSeparator/>
      </w:r>
    </w:p>
  </w:footnote>
  <w:footnote w:id="1">
    <w:p w14:paraId="5C070C3D" w14:textId="77777777" w:rsidR="00363ECB" w:rsidRPr="0092006F" w:rsidRDefault="00A75ACD" w:rsidP="00363ECB">
      <w:pPr>
        <w:rPr>
          <w:color w:val="2E74B5"/>
          <w:sz w:val="22"/>
          <w:szCs w:val="22"/>
        </w:rPr>
      </w:pPr>
      <w:r>
        <w:rPr>
          <w:rStyle w:val="Refdenotaderodap"/>
        </w:rPr>
        <w:footnoteRef/>
      </w:r>
      <w:r>
        <w:t xml:space="preserve"> </w:t>
      </w:r>
      <w:r w:rsidRPr="0092006F">
        <w:rPr>
          <w:color w:val="2E74B5"/>
        </w:rPr>
        <w:t>Recursos financeiros captados por meio de emenda parlamentar são recursos inseridos na LOA Fiocruz e devem ser assim nominados/identificados. Vide exemplo da LOA 2018</w:t>
      </w:r>
      <w:r w:rsidR="00363ECB" w:rsidRPr="0092006F">
        <w:rPr>
          <w:color w:val="2E74B5"/>
        </w:rPr>
        <w:t xml:space="preserve"> (emendas destacadas em amarelo)</w:t>
      </w:r>
      <w:r w:rsidRPr="0092006F">
        <w:rPr>
          <w:color w:val="2E74B5"/>
        </w:rPr>
        <w:t xml:space="preserve"> disponível em:</w:t>
      </w:r>
      <w:r w:rsidR="00363ECB" w:rsidRPr="0092006F">
        <w:rPr>
          <w:color w:val="2E74B5"/>
          <w:sz w:val="22"/>
          <w:szCs w:val="22"/>
        </w:rPr>
        <w:t xml:space="preserve"> </w:t>
      </w:r>
    </w:p>
    <w:p w14:paraId="156D549B" w14:textId="77777777" w:rsidR="00363ECB" w:rsidRDefault="00363ECB" w:rsidP="00363ECB">
      <w:pPr>
        <w:rPr>
          <w:color w:val="1F497D"/>
          <w:sz w:val="22"/>
          <w:szCs w:val="22"/>
        </w:rPr>
      </w:pPr>
    </w:p>
    <w:p w14:paraId="1E538CFC" w14:textId="77777777" w:rsidR="00A75ACD" w:rsidRPr="00363ECB" w:rsidRDefault="00863C17" w:rsidP="00363ECB">
      <w:pPr>
        <w:pStyle w:val="Textodenotaderodap"/>
        <w:rPr>
          <w:sz w:val="24"/>
          <w:szCs w:val="24"/>
        </w:rPr>
      </w:pPr>
      <w:hyperlink r:id="rId1" w:history="1">
        <w:r w:rsidR="00363ECB">
          <w:rPr>
            <w:rStyle w:val="Hyperlink"/>
          </w:rPr>
          <w:t>https://intranet.fiocruz.br/intranet/ler_materia.php?id_materia=17778&amp;id_secao=1685&amp;id_secao_menu=879-880-&amp;pagina=&amp;volta_historico=sim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BE"/>
    <w:multiLevelType w:val="hybridMultilevel"/>
    <w:tmpl w:val="D62AA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3FB"/>
    <w:multiLevelType w:val="hybridMultilevel"/>
    <w:tmpl w:val="600AFD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CA5146"/>
    <w:multiLevelType w:val="hybridMultilevel"/>
    <w:tmpl w:val="4AE24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B6E"/>
    <w:multiLevelType w:val="hybridMultilevel"/>
    <w:tmpl w:val="244E3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0AD8"/>
    <w:multiLevelType w:val="hybridMultilevel"/>
    <w:tmpl w:val="821E5AA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C124F2"/>
    <w:multiLevelType w:val="hybridMultilevel"/>
    <w:tmpl w:val="5262D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91398"/>
    <w:multiLevelType w:val="hybridMultilevel"/>
    <w:tmpl w:val="63E6C3F8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08693233">
    <w:abstractNumId w:val="4"/>
  </w:num>
  <w:num w:numId="2" w16cid:durableId="766274494">
    <w:abstractNumId w:val="0"/>
  </w:num>
  <w:num w:numId="3" w16cid:durableId="686760439">
    <w:abstractNumId w:val="3"/>
  </w:num>
  <w:num w:numId="4" w16cid:durableId="1119953257">
    <w:abstractNumId w:val="6"/>
  </w:num>
  <w:num w:numId="5" w16cid:durableId="1754740694">
    <w:abstractNumId w:val="1"/>
  </w:num>
  <w:num w:numId="6" w16cid:durableId="1459034749">
    <w:abstractNumId w:val="2"/>
  </w:num>
  <w:num w:numId="7" w16cid:durableId="1757625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5E"/>
    <w:rsid w:val="000008D3"/>
    <w:rsid w:val="00000C62"/>
    <w:rsid w:val="0000402F"/>
    <w:rsid w:val="00015351"/>
    <w:rsid w:val="000205F5"/>
    <w:rsid w:val="00021AFA"/>
    <w:rsid w:val="00030B79"/>
    <w:rsid w:val="0004635E"/>
    <w:rsid w:val="000479FE"/>
    <w:rsid w:val="00050D48"/>
    <w:rsid w:val="000520BE"/>
    <w:rsid w:val="000A597B"/>
    <w:rsid w:val="000B17E0"/>
    <w:rsid w:val="000B317D"/>
    <w:rsid w:val="000D719D"/>
    <w:rsid w:val="000E12EB"/>
    <w:rsid w:val="000F0A32"/>
    <w:rsid w:val="00123818"/>
    <w:rsid w:val="00134CC9"/>
    <w:rsid w:val="00141F35"/>
    <w:rsid w:val="00154592"/>
    <w:rsid w:val="001566CD"/>
    <w:rsid w:val="00164128"/>
    <w:rsid w:val="001735ED"/>
    <w:rsid w:val="001822FC"/>
    <w:rsid w:val="00190D5F"/>
    <w:rsid w:val="001B0E9E"/>
    <w:rsid w:val="001B3E68"/>
    <w:rsid w:val="001D252B"/>
    <w:rsid w:val="001D3ECB"/>
    <w:rsid w:val="002012CF"/>
    <w:rsid w:val="00205ED6"/>
    <w:rsid w:val="002238F1"/>
    <w:rsid w:val="00226BC6"/>
    <w:rsid w:val="00227836"/>
    <w:rsid w:val="00235695"/>
    <w:rsid w:val="00242592"/>
    <w:rsid w:val="002442EA"/>
    <w:rsid w:val="00246399"/>
    <w:rsid w:val="00252391"/>
    <w:rsid w:val="00260081"/>
    <w:rsid w:val="0026582A"/>
    <w:rsid w:val="00276DB8"/>
    <w:rsid w:val="00292FC4"/>
    <w:rsid w:val="002A57E0"/>
    <w:rsid w:val="002C5408"/>
    <w:rsid w:val="002D4261"/>
    <w:rsid w:val="00310655"/>
    <w:rsid w:val="0032606C"/>
    <w:rsid w:val="00336C1A"/>
    <w:rsid w:val="00337121"/>
    <w:rsid w:val="00363ECB"/>
    <w:rsid w:val="00390B4A"/>
    <w:rsid w:val="003D0639"/>
    <w:rsid w:val="003D123F"/>
    <w:rsid w:val="003D6285"/>
    <w:rsid w:val="003F1664"/>
    <w:rsid w:val="003F47B1"/>
    <w:rsid w:val="0040776A"/>
    <w:rsid w:val="00425629"/>
    <w:rsid w:val="00431F87"/>
    <w:rsid w:val="00437D4B"/>
    <w:rsid w:val="004436BB"/>
    <w:rsid w:val="00444F68"/>
    <w:rsid w:val="00451CA4"/>
    <w:rsid w:val="00473700"/>
    <w:rsid w:val="0047535E"/>
    <w:rsid w:val="0047596C"/>
    <w:rsid w:val="00485D7C"/>
    <w:rsid w:val="004C2F1C"/>
    <w:rsid w:val="004C3930"/>
    <w:rsid w:val="004C6D61"/>
    <w:rsid w:val="004E205D"/>
    <w:rsid w:val="004F0847"/>
    <w:rsid w:val="0050169B"/>
    <w:rsid w:val="005022B7"/>
    <w:rsid w:val="00504718"/>
    <w:rsid w:val="00510A43"/>
    <w:rsid w:val="00513224"/>
    <w:rsid w:val="00522D7D"/>
    <w:rsid w:val="00541809"/>
    <w:rsid w:val="0054228E"/>
    <w:rsid w:val="00554240"/>
    <w:rsid w:val="0055596A"/>
    <w:rsid w:val="005705E6"/>
    <w:rsid w:val="00591E71"/>
    <w:rsid w:val="0059484E"/>
    <w:rsid w:val="00597C02"/>
    <w:rsid w:val="005A5F37"/>
    <w:rsid w:val="005B3D94"/>
    <w:rsid w:val="005B74A8"/>
    <w:rsid w:val="005E17F2"/>
    <w:rsid w:val="00607209"/>
    <w:rsid w:val="00643671"/>
    <w:rsid w:val="0065130B"/>
    <w:rsid w:val="00653A24"/>
    <w:rsid w:val="00662048"/>
    <w:rsid w:val="00663C12"/>
    <w:rsid w:val="00663F6F"/>
    <w:rsid w:val="00664E21"/>
    <w:rsid w:val="00666BDF"/>
    <w:rsid w:val="00675007"/>
    <w:rsid w:val="006B232F"/>
    <w:rsid w:val="006C18D1"/>
    <w:rsid w:val="006D3FC4"/>
    <w:rsid w:val="006D70E6"/>
    <w:rsid w:val="006E76B1"/>
    <w:rsid w:val="006F1904"/>
    <w:rsid w:val="006F5D22"/>
    <w:rsid w:val="006F790B"/>
    <w:rsid w:val="00746099"/>
    <w:rsid w:val="007579A8"/>
    <w:rsid w:val="007706BE"/>
    <w:rsid w:val="00770AFB"/>
    <w:rsid w:val="0077544F"/>
    <w:rsid w:val="007A3B46"/>
    <w:rsid w:val="007B73FE"/>
    <w:rsid w:val="007F1485"/>
    <w:rsid w:val="00800F8F"/>
    <w:rsid w:val="0083124F"/>
    <w:rsid w:val="00844824"/>
    <w:rsid w:val="008542C0"/>
    <w:rsid w:val="00863C17"/>
    <w:rsid w:val="00871F38"/>
    <w:rsid w:val="00880A91"/>
    <w:rsid w:val="00895D99"/>
    <w:rsid w:val="008A2B04"/>
    <w:rsid w:val="008B0948"/>
    <w:rsid w:val="008B522E"/>
    <w:rsid w:val="008E6560"/>
    <w:rsid w:val="00904F3A"/>
    <w:rsid w:val="009106FB"/>
    <w:rsid w:val="0092006F"/>
    <w:rsid w:val="009314E1"/>
    <w:rsid w:val="009342AC"/>
    <w:rsid w:val="00944E98"/>
    <w:rsid w:val="009503B5"/>
    <w:rsid w:val="00962F5D"/>
    <w:rsid w:val="00976348"/>
    <w:rsid w:val="00987090"/>
    <w:rsid w:val="00995237"/>
    <w:rsid w:val="00995EDA"/>
    <w:rsid w:val="009A3B66"/>
    <w:rsid w:val="009D3E13"/>
    <w:rsid w:val="009F0955"/>
    <w:rsid w:val="00A10AB3"/>
    <w:rsid w:val="00A114A4"/>
    <w:rsid w:val="00A25A99"/>
    <w:rsid w:val="00A30E7D"/>
    <w:rsid w:val="00A41F0A"/>
    <w:rsid w:val="00A5161B"/>
    <w:rsid w:val="00A6025F"/>
    <w:rsid w:val="00A621C0"/>
    <w:rsid w:val="00A6345D"/>
    <w:rsid w:val="00A66B71"/>
    <w:rsid w:val="00A75ACD"/>
    <w:rsid w:val="00AB355E"/>
    <w:rsid w:val="00AF03D5"/>
    <w:rsid w:val="00B05F8E"/>
    <w:rsid w:val="00B15634"/>
    <w:rsid w:val="00B24153"/>
    <w:rsid w:val="00B31A82"/>
    <w:rsid w:val="00B34BFE"/>
    <w:rsid w:val="00B36936"/>
    <w:rsid w:val="00B60831"/>
    <w:rsid w:val="00B838B0"/>
    <w:rsid w:val="00BA6A3F"/>
    <w:rsid w:val="00BB3B10"/>
    <w:rsid w:val="00BC0422"/>
    <w:rsid w:val="00BC537F"/>
    <w:rsid w:val="00BE7339"/>
    <w:rsid w:val="00C0168A"/>
    <w:rsid w:val="00C049AB"/>
    <w:rsid w:val="00C161D1"/>
    <w:rsid w:val="00C22436"/>
    <w:rsid w:val="00C277EA"/>
    <w:rsid w:val="00C46CED"/>
    <w:rsid w:val="00C54FFE"/>
    <w:rsid w:val="00C676B3"/>
    <w:rsid w:val="00C84E5D"/>
    <w:rsid w:val="00C91089"/>
    <w:rsid w:val="00C93E57"/>
    <w:rsid w:val="00CA56ED"/>
    <w:rsid w:val="00CB1097"/>
    <w:rsid w:val="00CC0B54"/>
    <w:rsid w:val="00CC3A67"/>
    <w:rsid w:val="00CC662B"/>
    <w:rsid w:val="00D027AB"/>
    <w:rsid w:val="00D03255"/>
    <w:rsid w:val="00D20827"/>
    <w:rsid w:val="00D21A71"/>
    <w:rsid w:val="00D23839"/>
    <w:rsid w:val="00D406BF"/>
    <w:rsid w:val="00D52EF9"/>
    <w:rsid w:val="00D56C7C"/>
    <w:rsid w:val="00D6466C"/>
    <w:rsid w:val="00D75B12"/>
    <w:rsid w:val="00D76B18"/>
    <w:rsid w:val="00D81796"/>
    <w:rsid w:val="00DA7EBC"/>
    <w:rsid w:val="00DC2453"/>
    <w:rsid w:val="00DD3520"/>
    <w:rsid w:val="00DE3AC4"/>
    <w:rsid w:val="00DF3FEF"/>
    <w:rsid w:val="00E0218D"/>
    <w:rsid w:val="00E038C3"/>
    <w:rsid w:val="00E03E4E"/>
    <w:rsid w:val="00E1665B"/>
    <w:rsid w:val="00E20EC8"/>
    <w:rsid w:val="00E231E1"/>
    <w:rsid w:val="00E3095A"/>
    <w:rsid w:val="00E3556F"/>
    <w:rsid w:val="00E5604E"/>
    <w:rsid w:val="00E638C3"/>
    <w:rsid w:val="00E922F6"/>
    <w:rsid w:val="00EA4674"/>
    <w:rsid w:val="00EC121E"/>
    <w:rsid w:val="00EC59AB"/>
    <w:rsid w:val="00EC6B25"/>
    <w:rsid w:val="00EC7EDA"/>
    <w:rsid w:val="00F01500"/>
    <w:rsid w:val="00F02B74"/>
    <w:rsid w:val="00F143CA"/>
    <w:rsid w:val="00F153E0"/>
    <w:rsid w:val="00F33281"/>
    <w:rsid w:val="00F57180"/>
    <w:rsid w:val="00F82D4B"/>
    <w:rsid w:val="00F948E4"/>
    <w:rsid w:val="00FB4618"/>
    <w:rsid w:val="00FB7820"/>
    <w:rsid w:val="00FD60E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3622"/>
  <w15:chartTrackingRefBased/>
  <w15:docId w15:val="{10202BD8-C264-4EFC-8CDD-9FFC21AF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5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92F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35E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7535E"/>
    <w:pPr>
      <w:ind w:left="708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535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753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41F35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B17E0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33281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F332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2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3328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28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33281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F02B74"/>
    <w:rPr>
      <w:color w:val="954F7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3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B317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3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B317D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AC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75ACD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A75ACD"/>
    <w:rPr>
      <w:vertAlign w:val="superscript"/>
    </w:rPr>
  </w:style>
  <w:style w:type="character" w:customStyle="1" w:styleId="Ttulo1Char">
    <w:name w:val="Título 1 Char"/>
    <w:link w:val="Ttulo1"/>
    <w:uiPriority w:val="9"/>
    <w:rsid w:val="00292FC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net.gov.br/seguro/loginPortal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ria.fiocruz.br/Doc/P391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fiocruz.br/pt-br/content/informa%C3%A7%C3%B5es-classificadas-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ortaria.fiocruz.br/Doc/P614_2018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fiocruz.br/intranet/ler_materia.php?id_materia=17778&amp;id_secao=1685&amp;id_secao_menu=879-880-&amp;pagina=&amp;volta_historico=si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DE19-2A22-4ACA-A28E-139995DF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2393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15290</CharactersWithSpaces>
  <SharedDoc>false</SharedDoc>
  <HLinks>
    <vt:vector size="30" baseType="variant">
      <vt:variant>
        <vt:i4>3014687</vt:i4>
      </vt:variant>
      <vt:variant>
        <vt:i4>9</vt:i4>
      </vt:variant>
      <vt:variant>
        <vt:i4>0</vt:i4>
      </vt:variant>
      <vt:variant>
        <vt:i4>5</vt:i4>
      </vt:variant>
      <vt:variant>
        <vt:lpwstr>http://www.portaria.fiocruz.br/Doc/P391_2015.pdf</vt:lpwstr>
      </vt:variant>
      <vt:variant>
        <vt:lpwstr/>
      </vt:variant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http://portal.fiocruz.br/pt-br/content/informa%C3%A7%C3%B5es-classificadas-0</vt:lpwstr>
      </vt:variant>
      <vt:variant>
        <vt:lpwstr/>
      </vt:variant>
      <vt:variant>
        <vt:i4>2818079</vt:i4>
      </vt:variant>
      <vt:variant>
        <vt:i4>3</vt:i4>
      </vt:variant>
      <vt:variant>
        <vt:i4>0</vt:i4>
      </vt:variant>
      <vt:variant>
        <vt:i4>5</vt:i4>
      </vt:variant>
      <vt:variant>
        <vt:lpwstr>http://www.portaria.fiocruz.br/Doc/P614_2018.pdf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https://www.comprasnet.gov.br/seguro/loginPortal.asp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https://intranet.fiocruz.br/intranet/ler_materia.php?id_materia=17778&amp;id_secao=1685&amp;id_secao_menu=879-880-&amp;pagina=&amp;volta_historico=sim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Ennes</dc:creator>
  <cp:keywords/>
  <cp:lastModifiedBy>Adriana Nascimento de Oliveira</cp:lastModifiedBy>
  <cp:revision>3</cp:revision>
  <cp:lastPrinted>2017-09-25T19:09:00Z</cp:lastPrinted>
  <dcterms:created xsi:type="dcterms:W3CDTF">2024-04-09T15:31:00Z</dcterms:created>
  <dcterms:modified xsi:type="dcterms:W3CDTF">2024-04-17T21:20:00Z</dcterms:modified>
</cp:coreProperties>
</file>